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79449" w14:textId="3C4E117B" w:rsidR="000B1CF7" w:rsidRPr="00055016" w:rsidRDefault="00A11604" w:rsidP="00055016">
      <w:pPr>
        <w:autoSpaceDE w:val="0"/>
        <w:autoSpaceDN w:val="0"/>
        <w:adjustRightInd w:val="0"/>
        <w:spacing w:line="276" w:lineRule="auto"/>
        <w:jc w:val="both"/>
        <w:rPr>
          <w:rFonts w:cstheme="majorHAnsi"/>
          <w:color w:val="FF0000"/>
          <w:sz w:val="22"/>
          <w:szCs w:val="22"/>
        </w:rPr>
      </w:pPr>
      <w:r>
        <w:rPr>
          <w:rFonts w:cstheme="majorHAnsi"/>
          <w:color w:val="FF0000"/>
          <w:sz w:val="22"/>
          <w:szCs w:val="22"/>
        </w:rPr>
        <w:pict w14:anchorId="178864B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4.5pt;height:23.25pt" fillcolor="#0070c0">
            <v:stroke r:id="rId8" o:title=""/>
            <v:shadow color="#868686"/>
            <v:textpath style="font-family:&quot;Arial Black&quot;;v-text-kern:t" trim="t" fitpath="t" string="Add Logo"/>
          </v:shape>
        </w:pict>
      </w:r>
    </w:p>
    <w:p w14:paraId="1A718002" w14:textId="520BFC4E" w:rsidR="00373038" w:rsidRPr="00CD2FF2" w:rsidRDefault="008926AA" w:rsidP="009D58A1">
      <w:pPr>
        <w:autoSpaceDE w:val="0"/>
        <w:autoSpaceDN w:val="0"/>
        <w:adjustRightInd w:val="0"/>
        <w:spacing w:line="276" w:lineRule="auto"/>
        <w:ind w:left="5040"/>
        <w:rPr>
          <w:rFonts w:cstheme="majorHAnsi"/>
          <w:sz w:val="28"/>
          <w:szCs w:val="22"/>
          <w:lang w:val="fr-CA"/>
        </w:rPr>
      </w:pPr>
      <w:r w:rsidRPr="00CD2FF2">
        <w:rPr>
          <w:rFonts w:cstheme="majorHAnsi"/>
          <w:b/>
          <w:color w:val="0070C0"/>
          <w:sz w:val="28"/>
          <w:szCs w:val="22"/>
          <w:lang w:val="fr-CA"/>
        </w:rPr>
        <w:t>Politique et procédures d'enquête</w:t>
      </w:r>
    </w:p>
    <w:p w14:paraId="7E633467" w14:textId="0F488CA5" w:rsidR="000B1CF7" w:rsidRPr="00CD2FF2" w:rsidRDefault="000B1CF7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cstheme="majorHAnsi"/>
          <w:color w:val="0070C0"/>
          <w:sz w:val="22"/>
          <w:szCs w:val="22"/>
          <w:lang w:val="fr-CA"/>
        </w:rPr>
      </w:pPr>
      <w:r w:rsidRPr="00CD2FF2">
        <w:rPr>
          <w:rFonts w:cstheme="majorHAnsi"/>
          <w:sz w:val="22"/>
          <w:szCs w:val="22"/>
          <w:lang w:val="fr-CA"/>
        </w:rPr>
        <w:t>Approuvées le</w:t>
      </w:r>
      <w:r w:rsidRPr="00CD2FF2">
        <w:rPr>
          <w:rFonts w:cstheme="majorHAnsi"/>
          <w:color w:val="0070C0"/>
          <w:sz w:val="22"/>
          <w:szCs w:val="22"/>
          <w:lang w:val="fr-CA"/>
        </w:rPr>
        <w:t xml:space="preserve"> Date</w:t>
      </w:r>
    </w:p>
    <w:p w14:paraId="3EDE3C78" w14:textId="1BA7895A" w:rsidR="000B1CF7" w:rsidRPr="00CD2FF2" w:rsidRDefault="00373038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cstheme="majorHAnsi"/>
          <w:color w:val="0070C0"/>
          <w:sz w:val="22"/>
          <w:szCs w:val="22"/>
          <w:lang w:val="fr-CA"/>
        </w:rPr>
      </w:pPr>
      <w:r w:rsidRPr="00CD2FF2">
        <w:rPr>
          <w:rFonts w:cstheme="majorHAnsi"/>
          <w:sz w:val="22"/>
          <w:szCs w:val="22"/>
          <w:lang w:val="fr-CA"/>
        </w:rPr>
        <w:t xml:space="preserve">Mises à jour le </w:t>
      </w:r>
      <w:r w:rsidRPr="00CD2FF2">
        <w:rPr>
          <w:rFonts w:cstheme="majorHAnsi"/>
          <w:color w:val="0070C0"/>
          <w:sz w:val="22"/>
          <w:szCs w:val="22"/>
          <w:lang w:val="fr-CA"/>
        </w:rPr>
        <w:t>Date</w:t>
      </w:r>
    </w:p>
    <w:p w14:paraId="6EC2948B" w14:textId="77777777" w:rsidR="000B1CF7" w:rsidRPr="00CD2FF2" w:rsidRDefault="000B1CF7" w:rsidP="00055016">
      <w:pPr>
        <w:spacing w:line="276" w:lineRule="auto"/>
        <w:jc w:val="both"/>
        <w:rPr>
          <w:rFonts w:cstheme="majorHAnsi"/>
          <w:b/>
          <w:i/>
          <w:sz w:val="22"/>
          <w:szCs w:val="22"/>
          <w:lang w:val="fr-CA"/>
        </w:rPr>
      </w:pPr>
    </w:p>
    <w:p w14:paraId="2ACE9FD6" w14:textId="6E3958B2" w:rsidR="00757E4B" w:rsidRPr="00CD2FF2" w:rsidRDefault="00757E4B" w:rsidP="00757E4B">
      <w:pPr>
        <w:spacing w:line="276" w:lineRule="auto"/>
        <w:jc w:val="both"/>
        <w:rPr>
          <w:rFonts w:cstheme="majorHAnsi"/>
          <w:b/>
          <w:szCs w:val="22"/>
          <w:lang w:val="fr-CA"/>
        </w:rPr>
      </w:pPr>
      <w:r w:rsidRPr="00CD2FF2">
        <w:rPr>
          <w:rFonts w:cstheme="majorHAnsi"/>
          <w:b/>
          <w:szCs w:val="22"/>
          <w:lang w:val="fr-CA"/>
        </w:rPr>
        <w:t>Politique :</w:t>
      </w:r>
    </w:p>
    <w:p w14:paraId="53D6B061" w14:textId="77777777" w:rsidR="00757E4B" w:rsidRPr="00CD2FF2" w:rsidRDefault="00757E4B" w:rsidP="00757E4B">
      <w:pPr>
        <w:spacing w:line="276" w:lineRule="auto"/>
        <w:jc w:val="both"/>
        <w:rPr>
          <w:rFonts w:cstheme="majorHAnsi"/>
          <w:sz w:val="22"/>
          <w:szCs w:val="22"/>
          <w:lang w:val="fr-CA"/>
        </w:rPr>
      </w:pPr>
    </w:p>
    <w:p w14:paraId="460518C6" w14:textId="26D47EB2" w:rsidR="006A3394" w:rsidRPr="00CD2FF2" w:rsidRDefault="006A3394" w:rsidP="006A3394">
      <w:pPr>
        <w:spacing w:line="276" w:lineRule="auto"/>
        <w:jc w:val="both"/>
        <w:rPr>
          <w:rFonts w:cstheme="majorHAnsi"/>
          <w:sz w:val="22"/>
          <w:szCs w:val="22"/>
          <w:lang w:val="fr-CA"/>
        </w:rPr>
      </w:pPr>
      <w:r w:rsidRPr="00CD2FF2">
        <w:rPr>
          <w:rFonts w:cstheme="majorHAnsi"/>
          <w:sz w:val="22"/>
          <w:szCs w:val="22"/>
          <w:lang w:val="fr-CA"/>
        </w:rPr>
        <w:t xml:space="preserve">Un plaignant pourrait exiger que sa plainte soit retirée ou </w:t>
      </w:r>
      <w:r w:rsidR="00ED75B7" w:rsidRPr="00CD2FF2">
        <w:rPr>
          <w:rFonts w:cstheme="majorHAnsi"/>
          <w:sz w:val="22"/>
          <w:szCs w:val="22"/>
          <w:lang w:val="fr-CA"/>
        </w:rPr>
        <w:t>ajourn</w:t>
      </w:r>
      <w:r w:rsidRPr="00CD2FF2">
        <w:rPr>
          <w:rFonts w:cstheme="majorHAnsi"/>
          <w:sz w:val="22"/>
          <w:szCs w:val="22"/>
          <w:lang w:val="fr-CA"/>
        </w:rPr>
        <w:t xml:space="preserve">ée </w:t>
      </w:r>
      <w:r w:rsidR="00ED75B7" w:rsidRPr="00CD2FF2">
        <w:rPr>
          <w:rFonts w:cstheme="majorHAnsi"/>
          <w:sz w:val="22"/>
          <w:szCs w:val="22"/>
          <w:lang w:val="fr-CA"/>
        </w:rPr>
        <w:t>à</w:t>
      </w:r>
      <w:r w:rsidRPr="00CD2FF2">
        <w:rPr>
          <w:rFonts w:cstheme="majorHAnsi"/>
          <w:sz w:val="22"/>
          <w:szCs w:val="22"/>
          <w:lang w:val="fr-CA"/>
        </w:rPr>
        <w:t xml:space="preserve"> n'importe quel moment après que </w:t>
      </w:r>
      <w:r w:rsidRPr="00CD2FF2">
        <w:rPr>
          <w:rFonts w:cstheme="majorHAnsi"/>
          <w:color w:val="0070C0"/>
          <w:sz w:val="22"/>
          <w:szCs w:val="22"/>
          <w:lang w:val="fr-CA"/>
        </w:rPr>
        <w:t>[PSE]</w:t>
      </w:r>
      <w:r w:rsidRPr="00CD2FF2">
        <w:rPr>
          <w:rFonts w:cstheme="majorHAnsi"/>
          <w:sz w:val="22"/>
          <w:szCs w:val="22"/>
          <w:lang w:val="fr-CA"/>
        </w:rPr>
        <w:t xml:space="preserve"> l'aura reçu</w:t>
      </w:r>
      <w:r w:rsidR="00CE16D5" w:rsidRPr="00CD2FF2">
        <w:rPr>
          <w:rFonts w:cstheme="majorHAnsi"/>
          <w:sz w:val="22"/>
          <w:szCs w:val="22"/>
          <w:lang w:val="fr-CA"/>
        </w:rPr>
        <w:t>e</w:t>
      </w:r>
      <w:r w:rsidRPr="00CD2FF2">
        <w:rPr>
          <w:rFonts w:cstheme="majorHAnsi"/>
          <w:sz w:val="22"/>
          <w:szCs w:val="22"/>
          <w:lang w:val="fr-CA"/>
        </w:rPr>
        <w:t xml:space="preserve"> et pour n'importe quelle</w:t>
      </w:r>
      <w:r w:rsidR="00ED75B7" w:rsidRPr="00CD2FF2">
        <w:rPr>
          <w:rFonts w:cstheme="majorHAnsi"/>
          <w:sz w:val="22"/>
          <w:szCs w:val="22"/>
          <w:lang w:val="fr-CA"/>
        </w:rPr>
        <w:t xml:space="preserve"> raison</w:t>
      </w:r>
      <w:r w:rsidRPr="00CD2FF2">
        <w:rPr>
          <w:rFonts w:cstheme="majorHAnsi"/>
          <w:sz w:val="22"/>
          <w:szCs w:val="22"/>
          <w:lang w:val="fr-CA"/>
        </w:rPr>
        <w:t>. Pa</w:t>
      </w:r>
      <w:r w:rsidR="00ED75B7" w:rsidRPr="00CD2FF2">
        <w:rPr>
          <w:rFonts w:cstheme="majorHAnsi"/>
          <w:sz w:val="22"/>
          <w:szCs w:val="22"/>
          <w:lang w:val="fr-CA"/>
        </w:rPr>
        <w:t>r exemple, un plaignant pourrait</w:t>
      </w:r>
      <w:r w:rsidRPr="00CD2FF2">
        <w:rPr>
          <w:rFonts w:cstheme="majorHAnsi"/>
          <w:sz w:val="22"/>
          <w:szCs w:val="22"/>
          <w:lang w:val="fr-CA"/>
        </w:rPr>
        <w:t xml:space="preserve"> retir</w:t>
      </w:r>
      <w:r w:rsidR="00ED75B7" w:rsidRPr="00CD2FF2">
        <w:rPr>
          <w:rFonts w:cstheme="majorHAnsi"/>
          <w:sz w:val="22"/>
          <w:szCs w:val="22"/>
          <w:lang w:val="fr-CA"/>
        </w:rPr>
        <w:t>er</w:t>
      </w:r>
      <w:r w:rsidRPr="00CD2FF2">
        <w:rPr>
          <w:rFonts w:cstheme="majorHAnsi"/>
          <w:sz w:val="22"/>
          <w:szCs w:val="22"/>
          <w:lang w:val="fr-CA"/>
        </w:rPr>
        <w:t xml:space="preserve"> sa plainte s'il </w:t>
      </w:r>
      <w:r w:rsidR="00ED75B7" w:rsidRPr="00CD2FF2">
        <w:rPr>
          <w:rFonts w:cstheme="majorHAnsi"/>
          <w:sz w:val="22"/>
          <w:szCs w:val="22"/>
          <w:lang w:val="fr-CA"/>
        </w:rPr>
        <w:t>préfère plutôt</w:t>
      </w:r>
      <w:r w:rsidRPr="00CD2FF2">
        <w:rPr>
          <w:rFonts w:cstheme="majorHAnsi"/>
          <w:sz w:val="22"/>
          <w:szCs w:val="22"/>
          <w:lang w:val="fr-CA"/>
        </w:rPr>
        <w:t xml:space="preserve"> </w:t>
      </w:r>
      <w:r w:rsidR="00ED75B7" w:rsidRPr="00CD2FF2">
        <w:rPr>
          <w:rFonts w:cstheme="majorHAnsi"/>
          <w:sz w:val="22"/>
          <w:szCs w:val="22"/>
          <w:lang w:val="fr-CA"/>
        </w:rPr>
        <w:t xml:space="preserve">suivre </w:t>
      </w:r>
      <w:r w:rsidRPr="00CD2FF2">
        <w:rPr>
          <w:rFonts w:cstheme="majorHAnsi"/>
          <w:sz w:val="22"/>
          <w:szCs w:val="22"/>
          <w:lang w:val="fr-CA"/>
        </w:rPr>
        <w:t xml:space="preserve">un processus de plainte externe.  </w:t>
      </w:r>
    </w:p>
    <w:p w14:paraId="70FAFEBD" w14:textId="77777777" w:rsidR="006A3394" w:rsidRPr="00CD2FF2" w:rsidRDefault="006A3394" w:rsidP="006A3394">
      <w:pPr>
        <w:spacing w:line="276" w:lineRule="auto"/>
        <w:jc w:val="both"/>
        <w:rPr>
          <w:rFonts w:cstheme="majorHAnsi"/>
          <w:sz w:val="22"/>
          <w:szCs w:val="22"/>
          <w:lang w:val="fr-CA"/>
        </w:rPr>
      </w:pPr>
    </w:p>
    <w:p w14:paraId="4FB982FB" w14:textId="22253BE4" w:rsidR="00C11581" w:rsidRPr="00CD2FF2" w:rsidRDefault="00ED75B7" w:rsidP="006A3394">
      <w:pPr>
        <w:spacing w:line="276" w:lineRule="auto"/>
        <w:jc w:val="both"/>
        <w:rPr>
          <w:rFonts w:cstheme="majorHAnsi"/>
          <w:sz w:val="22"/>
          <w:szCs w:val="22"/>
          <w:lang w:val="fr-CA"/>
        </w:rPr>
      </w:pPr>
      <w:r w:rsidRPr="00CD2FF2">
        <w:rPr>
          <w:rFonts w:cstheme="majorHAnsi"/>
          <w:sz w:val="22"/>
          <w:szCs w:val="22"/>
          <w:lang w:val="fr-CA"/>
        </w:rPr>
        <w:t>Si</w:t>
      </w:r>
      <w:r w:rsidR="006A3394" w:rsidRPr="00CD2FF2">
        <w:rPr>
          <w:rFonts w:cstheme="majorHAnsi"/>
          <w:sz w:val="22"/>
          <w:szCs w:val="22"/>
          <w:lang w:val="fr-CA"/>
        </w:rPr>
        <w:t xml:space="preserve"> </w:t>
      </w:r>
      <w:r w:rsidR="006A3394" w:rsidRPr="00CD2FF2">
        <w:rPr>
          <w:rFonts w:cstheme="majorHAnsi"/>
          <w:color w:val="0070C0"/>
          <w:sz w:val="22"/>
          <w:szCs w:val="22"/>
          <w:lang w:val="fr-CA"/>
        </w:rPr>
        <w:t>[PSE]</w:t>
      </w:r>
      <w:r w:rsidRPr="00CD2FF2">
        <w:rPr>
          <w:rFonts w:cstheme="majorHAnsi"/>
          <w:sz w:val="22"/>
          <w:szCs w:val="22"/>
          <w:lang w:val="fr-CA"/>
        </w:rPr>
        <w:t xml:space="preserve"> reçoit une demande d’ajournement </w:t>
      </w:r>
      <w:r w:rsidR="006A3394" w:rsidRPr="00CD2FF2">
        <w:rPr>
          <w:rFonts w:cstheme="majorHAnsi"/>
          <w:sz w:val="22"/>
          <w:szCs w:val="22"/>
          <w:lang w:val="fr-CA"/>
        </w:rPr>
        <w:t xml:space="preserve">ou </w:t>
      </w:r>
      <w:r w:rsidRPr="00CD2FF2">
        <w:rPr>
          <w:rFonts w:cstheme="majorHAnsi"/>
          <w:sz w:val="22"/>
          <w:szCs w:val="22"/>
          <w:lang w:val="fr-CA"/>
        </w:rPr>
        <w:t>d’annulation</w:t>
      </w:r>
      <w:r w:rsidR="006A3394" w:rsidRPr="00CD2FF2">
        <w:rPr>
          <w:rFonts w:cstheme="majorHAnsi"/>
          <w:sz w:val="22"/>
          <w:szCs w:val="22"/>
          <w:lang w:val="fr-CA"/>
        </w:rPr>
        <w:t xml:space="preserve"> de plainte de la part d'un plaignant, il </w:t>
      </w:r>
      <w:r w:rsidRPr="00CD2FF2">
        <w:rPr>
          <w:rFonts w:cstheme="majorHAnsi"/>
          <w:sz w:val="22"/>
          <w:szCs w:val="22"/>
          <w:lang w:val="fr-CA"/>
        </w:rPr>
        <w:t>lui donnera rendez-vous pour découvrir les raisons de s</w:t>
      </w:r>
      <w:r w:rsidR="006A3394" w:rsidRPr="00CD2FF2">
        <w:rPr>
          <w:rFonts w:cstheme="majorHAnsi"/>
          <w:sz w:val="22"/>
          <w:szCs w:val="22"/>
          <w:lang w:val="fr-CA"/>
        </w:rPr>
        <w:t>a demande et s'assurer que celui-ci n'agit pas sous la contrainte, la menace de blessures ou de tout</w:t>
      </w:r>
      <w:r w:rsidRPr="00CD2FF2">
        <w:rPr>
          <w:rFonts w:cstheme="majorHAnsi"/>
          <w:sz w:val="22"/>
          <w:szCs w:val="22"/>
          <w:lang w:val="fr-CA"/>
        </w:rPr>
        <w:t>e</w:t>
      </w:r>
      <w:r w:rsidR="006A3394" w:rsidRPr="00CD2FF2">
        <w:rPr>
          <w:rFonts w:cstheme="majorHAnsi"/>
          <w:sz w:val="22"/>
          <w:szCs w:val="22"/>
          <w:lang w:val="fr-CA"/>
        </w:rPr>
        <w:t xml:space="preserve"> autre forme de représailles.  </w:t>
      </w:r>
    </w:p>
    <w:p w14:paraId="03C55AD7" w14:textId="77777777" w:rsidR="00C11581" w:rsidRPr="00CD2FF2" w:rsidRDefault="00C11581" w:rsidP="006A3394">
      <w:pPr>
        <w:spacing w:line="276" w:lineRule="auto"/>
        <w:jc w:val="both"/>
        <w:rPr>
          <w:rFonts w:cstheme="majorHAnsi"/>
          <w:sz w:val="22"/>
          <w:szCs w:val="22"/>
          <w:lang w:val="fr-CA"/>
        </w:rPr>
      </w:pPr>
    </w:p>
    <w:p w14:paraId="0312ED3C" w14:textId="31FD5629" w:rsidR="006A3394" w:rsidRPr="00CD2FF2" w:rsidRDefault="00C11581" w:rsidP="006A3394">
      <w:pPr>
        <w:spacing w:line="276" w:lineRule="auto"/>
        <w:jc w:val="both"/>
        <w:rPr>
          <w:rFonts w:cstheme="majorHAnsi"/>
          <w:sz w:val="22"/>
          <w:szCs w:val="22"/>
          <w:lang w:val="fr-CA"/>
        </w:rPr>
      </w:pPr>
      <w:r w:rsidRPr="00CD2FF2">
        <w:rPr>
          <w:rFonts w:cstheme="majorHAnsi"/>
          <w:color w:val="0070C0"/>
          <w:sz w:val="22"/>
          <w:szCs w:val="22"/>
          <w:lang w:val="fr-CA"/>
        </w:rPr>
        <w:t>[PSE]</w:t>
      </w:r>
      <w:r w:rsidR="00ED75B7" w:rsidRPr="00CD2FF2">
        <w:rPr>
          <w:rFonts w:cstheme="majorHAnsi"/>
          <w:sz w:val="22"/>
          <w:szCs w:val="22"/>
          <w:lang w:val="fr-CA"/>
        </w:rPr>
        <w:t xml:space="preserve"> </w:t>
      </w:r>
      <w:r w:rsidRPr="00CD2FF2">
        <w:rPr>
          <w:rFonts w:cstheme="majorHAnsi"/>
          <w:sz w:val="22"/>
          <w:szCs w:val="22"/>
          <w:lang w:val="fr-CA"/>
        </w:rPr>
        <w:t>est libre d'accepter ou de refuser la demande du plaignant.</w:t>
      </w:r>
      <w:r w:rsidR="00ED75B7" w:rsidRPr="00CD2FF2">
        <w:rPr>
          <w:rFonts w:cstheme="majorHAnsi"/>
          <w:sz w:val="22"/>
          <w:szCs w:val="22"/>
          <w:lang w:val="fr-CA"/>
        </w:rPr>
        <w:t xml:space="preserve"> </w:t>
      </w:r>
      <w:r w:rsidRPr="00CD2FF2">
        <w:rPr>
          <w:rFonts w:cstheme="majorHAnsi"/>
          <w:color w:val="0070C0"/>
          <w:sz w:val="22"/>
          <w:szCs w:val="22"/>
          <w:lang w:val="fr-CA"/>
        </w:rPr>
        <w:t>[PSE]</w:t>
      </w:r>
      <w:r w:rsidRPr="00CD2FF2">
        <w:rPr>
          <w:rFonts w:cstheme="majorHAnsi"/>
          <w:sz w:val="22"/>
          <w:szCs w:val="22"/>
          <w:lang w:val="fr-CA"/>
        </w:rPr>
        <w:t xml:space="preserve"> </w:t>
      </w:r>
      <w:r w:rsidR="00CE16D5" w:rsidRPr="00CD2FF2">
        <w:rPr>
          <w:rFonts w:cstheme="majorHAnsi"/>
          <w:sz w:val="22"/>
          <w:szCs w:val="22"/>
          <w:lang w:val="fr-CA"/>
        </w:rPr>
        <w:t>p</w:t>
      </w:r>
      <w:r w:rsidRPr="00CD2FF2">
        <w:rPr>
          <w:rFonts w:cstheme="majorHAnsi"/>
          <w:sz w:val="22"/>
          <w:szCs w:val="22"/>
          <w:lang w:val="fr-CA"/>
        </w:rPr>
        <w:t xml:space="preserve">eut choisir d'examiner </w:t>
      </w:r>
      <w:r w:rsidR="00CE16D5" w:rsidRPr="00CD2FF2">
        <w:rPr>
          <w:rFonts w:cstheme="majorHAnsi"/>
          <w:sz w:val="22"/>
          <w:szCs w:val="22"/>
          <w:lang w:val="fr-CA"/>
        </w:rPr>
        <w:t>une plainte ou</w:t>
      </w:r>
      <w:r w:rsidRPr="00CD2FF2">
        <w:rPr>
          <w:rFonts w:cstheme="majorHAnsi"/>
          <w:sz w:val="22"/>
          <w:szCs w:val="22"/>
          <w:lang w:val="fr-CA"/>
        </w:rPr>
        <w:t xml:space="preserve"> d'enquêter </w:t>
      </w:r>
      <w:r w:rsidR="00CE16D5" w:rsidRPr="00CD2FF2">
        <w:rPr>
          <w:rFonts w:cstheme="majorHAnsi"/>
          <w:sz w:val="22"/>
          <w:szCs w:val="22"/>
          <w:lang w:val="fr-CA"/>
        </w:rPr>
        <w:t>à son</w:t>
      </w:r>
      <w:r w:rsidRPr="00CD2FF2">
        <w:rPr>
          <w:rFonts w:cstheme="majorHAnsi"/>
          <w:sz w:val="22"/>
          <w:szCs w:val="22"/>
          <w:lang w:val="fr-CA"/>
        </w:rPr>
        <w:t xml:space="preserve"> sujet même si le plaignant désire que celle-ci soit retirée ou </w:t>
      </w:r>
      <w:r w:rsidR="00CE16D5" w:rsidRPr="00CD2FF2">
        <w:rPr>
          <w:rFonts w:cstheme="majorHAnsi"/>
          <w:sz w:val="22"/>
          <w:szCs w:val="22"/>
          <w:lang w:val="fr-CA"/>
        </w:rPr>
        <w:t>ajourn</w:t>
      </w:r>
      <w:r w:rsidRPr="00CD2FF2">
        <w:rPr>
          <w:rFonts w:cstheme="majorHAnsi"/>
          <w:sz w:val="22"/>
          <w:szCs w:val="22"/>
          <w:lang w:val="fr-CA"/>
        </w:rPr>
        <w:t xml:space="preserve">ée. En exerçant son pouvoir discrétionnaire, </w:t>
      </w:r>
      <w:r w:rsidRPr="00CD2FF2">
        <w:rPr>
          <w:rFonts w:cstheme="majorHAnsi"/>
          <w:color w:val="0070C0"/>
          <w:sz w:val="22"/>
          <w:szCs w:val="22"/>
          <w:lang w:val="fr-CA"/>
        </w:rPr>
        <w:t>[PSE]</w:t>
      </w:r>
      <w:r w:rsidRPr="00CD2FF2">
        <w:rPr>
          <w:rFonts w:cstheme="majorHAnsi"/>
          <w:sz w:val="22"/>
          <w:szCs w:val="22"/>
          <w:lang w:val="fr-CA"/>
        </w:rPr>
        <w:t xml:space="preserve"> évaluera les </w:t>
      </w:r>
      <w:r w:rsidR="00B855BB" w:rsidRPr="00CD2FF2">
        <w:rPr>
          <w:rFonts w:cstheme="majorHAnsi"/>
          <w:sz w:val="22"/>
          <w:szCs w:val="22"/>
          <w:lang w:val="fr-CA"/>
        </w:rPr>
        <w:t>conséquences</w:t>
      </w:r>
      <w:r w:rsidR="00ED75B7" w:rsidRPr="00CD2FF2">
        <w:rPr>
          <w:rFonts w:cstheme="majorHAnsi"/>
          <w:sz w:val="22"/>
          <w:szCs w:val="22"/>
          <w:lang w:val="fr-CA"/>
        </w:rPr>
        <w:t xml:space="preserve"> </w:t>
      </w:r>
      <w:r w:rsidR="00B855BB" w:rsidRPr="00CD2FF2">
        <w:rPr>
          <w:rFonts w:cstheme="majorHAnsi"/>
          <w:sz w:val="22"/>
          <w:szCs w:val="22"/>
          <w:lang w:val="fr-CA"/>
        </w:rPr>
        <w:t>qu’</w:t>
      </w:r>
      <w:r w:rsidR="00ED75B7" w:rsidRPr="00CD2FF2">
        <w:rPr>
          <w:rFonts w:cstheme="majorHAnsi"/>
          <w:sz w:val="22"/>
          <w:szCs w:val="22"/>
          <w:lang w:val="fr-CA"/>
        </w:rPr>
        <w:t>une annulation ou un ajournement</w:t>
      </w:r>
      <w:r w:rsidR="00B855BB" w:rsidRPr="00CD2FF2">
        <w:rPr>
          <w:rFonts w:cstheme="majorHAnsi"/>
          <w:sz w:val="22"/>
          <w:szCs w:val="22"/>
          <w:lang w:val="fr-CA"/>
        </w:rPr>
        <w:t xml:space="preserve"> pourraient avoir sur</w:t>
      </w:r>
      <w:r w:rsidR="00ED75B7" w:rsidRPr="00CD2FF2">
        <w:rPr>
          <w:rFonts w:cstheme="majorHAnsi"/>
          <w:sz w:val="22"/>
          <w:szCs w:val="22"/>
          <w:lang w:val="fr-CA"/>
        </w:rPr>
        <w:t xml:space="preserve"> la santé mentale ou physique du plaignant</w:t>
      </w:r>
      <w:r w:rsidRPr="00CD2FF2">
        <w:rPr>
          <w:rFonts w:cstheme="majorHAnsi"/>
          <w:sz w:val="22"/>
          <w:szCs w:val="22"/>
          <w:lang w:val="fr-CA"/>
        </w:rPr>
        <w:t xml:space="preserve">.  </w:t>
      </w:r>
    </w:p>
    <w:p w14:paraId="0823BED0" w14:textId="77777777" w:rsidR="006A3394" w:rsidRPr="00CD2FF2" w:rsidRDefault="006A3394" w:rsidP="006A3394">
      <w:pPr>
        <w:spacing w:line="276" w:lineRule="auto"/>
        <w:jc w:val="both"/>
        <w:rPr>
          <w:rFonts w:cstheme="majorHAnsi"/>
          <w:sz w:val="22"/>
          <w:szCs w:val="22"/>
          <w:lang w:val="fr-CA"/>
        </w:rPr>
      </w:pPr>
    </w:p>
    <w:p w14:paraId="734C759A" w14:textId="0138D544" w:rsidR="00BB3476" w:rsidRPr="00CD2FF2" w:rsidRDefault="006A3394" w:rsidP="006A3394">
      <w:pPr>
        <w:spacing w:line="276" w:lineRule="auto"/>
        <w:jc w:val="both"/>
        <w:rPr>
          <w:rFonts w:cstheme="majorHAnsi"/>
          <w:sz w:val="22"/>
          <w:szCs w:val="22"/>
          <w:lang w:val="fr-CA"/>
        </w:rPr>
      </w:pPr>
      <w:r w:rsidRPr="00CD2FF2">
        <w:rPr>
          <w:rFonts w:cstheme="majorHAnsi"/>
          <w:sz w:val="22"/>
          <w:szCs w:val="22"/>
          <w:lang w:val="fr-CA"/>
        </w:rPr>
        <w:t>Chaque demande d'annulation ou de report de plainte sera considéré</w:t>
      </w:r>
      <w:r w:rsidR="00B855BB" w:rsidRPr="00CD2FF2">
        <w:rPr>
          <w:rFonts w:cstheme="majorHAnsi"/>
          <w:sz w:val="22"/>
          <w:szCs w:val="22"/>
          <w:lang w:val="fr-CA"/>
        </w:rPr>
        <w:t>e</w:t>
      </w:r>
      <w:r w:rsidRPr="00CD2FF2">
        <w:rPr>
          <w:rFonts w:cstheme="majorHAnsi"/>
          <w:sz w:val="22"/>
          <w:szCs w:val="22"/>
          <w:lang w:val="fr-CA"/>
        </w:rPr>
        <w:t xml:space="preserve"> par </w:t>
      </w:r>
      <w:r w:rsidR="00C11581" w:rsidRPr="00CD2FF2">
        <w:rPr>
          <w:rFonts w:cstheme="majorHAnsi"/>
          <w:color w:val="0070C0"/>
          <w:sz w:val="22"/>
          <w:szCs w:val="22"/>
          <w:lang w:val="fr-CA"/>
        </w:rPr>
        <w:t>[PSE]</w:t>
      </w:r>
      <w:r w:rsidR="00C11581" w:rsidRPr="00CD2FF2">
        <w:rPr>
          <w:rFonts w:cstheme="majorHAnsi"/>
          <w:sz w:val="22"/>
          <w:szCs w:val="22"/>
          <w:lang w:val="fr-CA"/>
        </w:rPr>
        <w:t xml:space="preserve"> au cas par cas.</w:t>
      </w:r>
    </w:p>
    <w:p w14:paraId="7B559F28" w14:textId="77777777" w:rsidR="00FE7DC2" w:rsidRPr="00CD2FF2" w:rsidRDefault="00FE7DC2" w:rsidP="00FE7DC2">
      <w:pPr>
        <w:spacing w:line="276" w:lineRule="auto"/>
        <w:jc w:val="both"/>
        <w:rPr>
          <w:rFonts w:cstheme="majorHAnsi"/>
          <w:sz w:val="22"/>
          <w:szCs w:val="22"/>
          <w:lang w:val="fr-CA"/>
        </w:rPr>
      </w:pPr>
    </w:p>
    <w:p w14:paraId="2A49B9CB" w14:textId="3D46430F" w:rsidR="00757E4B" w:rsidRDefault="00757E4B" w:rsidP="00FE7DC2">
      <w:pPr>
        <w:spacing w:line="276" w:lineRule="auto"/>
        <w:jc w:val="both"/>
        <w:rPr>
          <w:rFonts w:cstheme="majorHAnsi"/>
          <w:b/>
          <w:szCs w:val="22"/>
        </w:rPr>
      </w:pPr>
      <w:proofErr w:type="spellStart"/>
      <w:proofErr w:type="gramStart"/>
      <w:r w:rsidRPr="00757E4B">
        <w:rPr>
          <w:rFonts w:cstheme="majorHAnsi"/>
          <w:b/>
          <w:szCs w:val="22"/>
        </w:rPr>
        <w:t>Procédures</w:t>
      </w:r>
      <w:proofErr w:type="spellEnd"/>
      <w:r w:rsidRPr="00757E4B">
        <w:rPr>
          <w:rFonts w:cstheme="majorHAnsi"/>
          <w:b/>
          <w:szCs w:val="22"/>
        </w:rPr>
        <w:t> :</w:t>
      </w:r>
      <w:proofErr w:type="gramEnd"/>
    </w:p>
    <w:p w14:paraId="37DB86F9" w14:textId="77777777" w:rsidR="004E0211" w:rsidRDefault="004E0211" w:rsidP="00FE7DC2">
      <w:pPr>
        <w:spacing w:line="276" w:lineRule="auto"/>
        <w:jc w:val="both"/>
        <w:rPr>
          <w:rFonts w:cstheme="majorHAnsi"/>
          <w:b/>
          <w:szCs w:val="22"/>
        </w:rPr>
      </w:pPr>
    </w:p>
    <w:p w14:paraId="6C56E680" w14:textId="6BF576CC" w:rsidR="00467B6E" w:rsidRPr="00CD2FF2" w:rsidRDefault="00467B6E" w:rsidP="00467B6E">
      <w:pPr>
        <w:pStyle w:val="TMGenL1"/>
        <w:rPr>
          <w:sz w:val="22"/>
          <w:lang w:val="fr-CA"/>
        </w:rPr>
      </w:pPr>
      <w:r w:rsidRPr="00CD2FF2">
        <w:rPr>
          <w:sz w:val="22"/>
          <w:lang w:val="fr-CA"/>
        </w:rPr>
        <w:t xml:space="preserve">Une demande d'annulation ou </w:t>
      </w:r>
      <w:r w:rsidR="00B855BB" w:rsidRPr="00CD2FF2">
        <w:rPr>
          <w:sz w:val="22"/>
          <w:lang w:val="fr-CA"/>
        </w:rPr>
        <w:t>d’ajournement</w:t>
      </w:r>
      <w:r w:rsidRPr="00CD2FF2">
        <w:rPr>
          <w:sz w:val="22"/>
          <w:lang w:val="fr-CA"/>
        </w:rPr>
        <w:t xml:space="preserve"> de plainte doit, dans la mesure du possible, être déposée par écrit auprès du </w:t>
      </w:r>
      <w:r w:rsidRPr="00CD2FF2">
        <w:rPr>
          <w:color w:val="0070C0"/>
          <w:sz w:val="22"/>
          <w:lang w:val="fr-CA"/>
        </w:rPr>
        <w:t>[PSE]</w:t>
      </w:r>
      <w:r w:rsidRPr="00CD2FF2">
        <w:rPr>
          <w:sz w:val="22"/>
          <w:lang w:val="fr-CA"/>
        </w:rPr>
        <w:t xml:space="preserve">. Si le plaignant n'est pas capable de faire sa demande par écrit, </w:t>
      </w:r>
      <w:r w:rsidRPr="00CD2FF2">
        <w:rPr>
          <w:color w:val="0070C0"/>
          <w:sz w:val="22"/>
          <w:lang w:val="fr-CA"/>
        </w:rPr>
        <w:t>[PSE]</w:t>
      </w:r>
      <w:r w:rsidRPr="00CD2FF2">
        <w:rPr>
          <w:sz w:val="22"/>
          <w:lang w:val="fr-CA"/>
        </w:rPr>
        <w:t xml:space="preserve"> la documentera, en indiquera les raisons et expliquera pourquoi le plaignant n'a pas pu la réaliser par écrit. Cette information sera</w:t>
      </w:r>
      <w:r w:rsidR="00B855BB" w:rsidRPr="00CD2FF2">
        <w:rPr>
          <w:sz w:val="22"/>
          <w:lang w:val="fr-CA"/>
        </w:rPr>
        <w:t xml:space="preserve"> ensuite</w:t>
      </w:r>
      <w:r w:rsidRPr="00CD2FF2">
        <w:rPr>
          <w:sz w:val="22"/>
          <w:lang w:val="fr-CA"/>
        </w:rPr>
        <w:t xml:space="preserve"> </w:t>
      </w:r>
      <w:r w:rsidR="00B855BB" w:rsidRPr="00CD2FF2">
        <w:rPr>
          <w:sz w:val="22"/>
          <w:lang w:val="fr-CA"/>
        </w:rPr>
        <w:t>reportée</w:t>
      </w:r>
      <w:r w:rsidRPr="00CD2FF2">
        <w:rPr>
          <w:sz w:val="22"/>
          <w:lang w:val="fr-CA"/>
        </w:rPr>
        <w:t xml:space="preserve"> dans le formulaire relatif aux résultats de la plainte. </w:t>
      </w:r>
    </w:p>
    <w:p w14:paraId="519EFA6C" w14:textId="651012CF" w:rsidR="001F12F6" w:rsidRPr="00CD2FF2" w:rsidRDefault="001F12F6" w:rsidP="001F12F6">
      <w:pPr>
        <w:pStyle w:val="TMGenL1"/>
        <w:rPr>
          <w:sz w:val="22"/>
          <w:lang w:val="fr-CA"/>
        </w:rPr>
      </w:pPr>
      <w:r w:rsidRPr="00CD2FF2">
        <w:rPr>
          <w:color w:val="0070C0"/>
          <w:sz w:val="22"/>
          <w:lang w:val="fr-CA"/>
        </w:rPr>
        <w:t>[PSE]</w:t>
      </w:r>
      <w:r w:rsidRPr="00CD2FF2">
        <w:rPr>
          <w:sz w:val="22"/>
          <w:lang w:val="fr-CA"/>
        </w:rPr>
        <w:t xml:space="preserve"> rencontrera le plaignant pour dis</w:t>
      </w:r>
      <w:r w:rsidR="00B855BB" w:rsidRPr="00CD2FF2">
        <w:rPr>
          <w:sz w:val="22"/>
          <w:lang w:val="fr-CA"/>
        </w:rPr>
        <w:t>cuter des raisons de sa requête et s'assurera que le</w:t>
      </w:r>
      <w:r w:rsidRPr="00CD2FF2">
        <w:rPr>
          <w:sz w:val="22"/>
          <w:lang w:val="fr-CA"/>
        </w:rPr>
        <w:t xml:space="preserve"> plaignant n'agit pas sous </w:t>
      </w:r>
      <w:r w:rsidR="00B855BB" w:rsidRPr="00CD2FF2">
        <w:rPr>
          <w:sz w:val="22"/>
          <w:lang w:val="fr-CA"/>
        </w:rPr>
        <w:t xml:space="preserve">la </w:t>
      </w:r>
      <w:r w:rsidRPr="00CD2FF2">
        <w:rPr>
          <w:sz w:val="22"/>
          <w:lang w:val="fr-CA"/>
        </w:rPr>
        <w:t xml:space="preserve">contrainte, </w:t>
      </w:r>
      <w:r w:rsidR="00B855BB" w:rsidRPr="00CD2FF2">
        <w:rPr>
          <w:sz w:val="22"/>
          <w:lang w:val="fr-CA"/>
        </w:rPr>
        <w:t xml:space="preserve">la </w:t>
      </w:r>
      <w:r w:rsidRPr="00CD2FF2">
        <w:rPr>
          <w:sz w:val="22"/>
          <w:lang w:val="fr-CA"/>
        </w:rPr>
        <w:t>menace de blessures ou tout</w:t>
      </w:r>
      <w:r w:rsidR="00CE16D5" w:rsidRPr="00CD2FF2">
        <w:rPr>
          <w:sz w:val="22"/>
          <w:lang w:val="fr-CA"/>
        </w:rPr>
        <w:t>e</w:t>
      </w:r>
      <w:r w:rsidRPr="00CD2FF2">
        <w:rPr>
          <w:sz w:val="22"/>
          <w:lang w:val="fr-CA"/>
        </w:rPr>
        <w:t xml:space="preserve"> autre forme de représailles.   </w:t>
      </w:r>
    </w:p>
    <w:p w14:paraId="747325FB" w14:textId="700B7E09" w:rsidR="001F12F6" w:rsidRPr="00CD2FF2" w:rsidRDefault="001F12F6" w:rsidP="001F12F6">
      <w:pPr>
        <w:pStyle w:val="TMGenL1"/>
        <w:rPr>
          <w:sz w:val="22"/>
          <w:lang w:val="fr-CA"/>
        </w:rPr>
      </w:pPr>
      <w:r w:rsidRPr="00CD2FF2">
        <w:rPr>
          <w:color w:val="0070C0"/>
          <w:sz w:val="22"/>
          <w:lang w:val="fr-CA"/>
        </w:rPr>
        <w:lastRenderedPageBreak/>
        <w:t>[PSE]</w:t>
      </w:r>
      <w:r w:rsidRPr="00CD2FF2">
        <w:rPr>
          <w:sz w:val="22"/>
          <w:lang w:val="fr-CA"/>
        </w:rPr>
        <w:t xml:space="preserve"> évaluera les risques et déterminera si l'annulation </w:t>
      </w:r>
      <w:r w:rsidR="00B855BB" w:rsidRPr="00CD2FF2">
        <w:rPr>
          <w:sz w:val="22"/>
          <w:lang w:val="fr-CA"/>
        </w:rPr>
        <w:t xml:space="preserve">ou l’ajournement </w:t>
      </w:r>
      <w:r w:rsidRPr="00CD2FF2">
        <w:rPr>
          <w:sz w:val="22"/>
          <w:lang w:val="fr-CA"/>
        </w:rPr>
        <w:t>de l'examen ou de l'enquête relati</w:t>
      </w:r>
      <w:r w:rsidR="00B855BB" w:rsidRPr="00CD2FF2">
        <w:rPr>
          <w:sz w:val="22"/>
          <w:lang w:val="fr-CA"/>
        </w:rPr>
        <w:t>ve</w:t>
      </w:r>
      <w:r w:rsidRPr="00CD2FF2">
        <w:rPr>
          <w:sz w:val="22"/>
          <w:lang w:val="fr-CA"/>
        </w:rPr>
        <w:t xml:space="preserve"> à la plainte pourrait mettre en danger la santé mentale ou physique d'un enfant.  </w:t>
      </w:r>
    </w:p>
    <w:p w14:paraId="0F41F0BB" w14:textId="2F67F78B" w:rsidR="00467B6E" w:rsidRPr="00CD2FF2" w:rsidRDefault="00467B6E" w:rsidP="00467B6E">
      <w:pPr>
        <w:pStyle w:val="TMGenL1"/>
        <w:rPr>
          <w:sz w:val="22"/>
          <w:lang w:val="fr-CA"/>
        </w:rPr>
      </w:pPr>
      <w:r w:rsidRPr="00CD2FF2">
        <w:rPr>
          <w:sz w:val="22"/>
          <w:lang w:val="fr-CA"/>
        </w:rPr>
        <w:t>Si la demande d'annulation ou de report est faite par un enfant,</w:t>
      </w:r>
      <w:r w:rsidR="001F12F6" w:rsidRPr="00CD2FF2">
        <w:rPr>
          <w:color w:val="0070C0"/>
          <w:sz w:val="22"/>
          <w:lang w:val="fr-CA"/>
        </w:rPr>
        <w:t xml:space="preserve"> [PSE]</w:t>
      </w:r>
      <w:r w:rsidR="001F12F6" w:rsidRPr="00CD2FF2">
        <w:rPr>
          <w:sz w:val="22"/>
          <w:lang w:val="fr-CA"/>
        </w:rPr>
        <w:t xml:space="preserve"> discutera de la question avec le parent ou le représentant de l'enfant avant de fermer le dossier.</w:t>
      </w:r>
    </w:p>
    <w:p w14:paraId="4A6E66E2" w14:textId="7F6D4526" w:rsidR="001F12F6" w:rsidRPr="00CD2FF2" w:rsidRDefault="001F12F6" w:rsidP="001F12F6">
      <w:pPr>
        <w:pStyle w:val="TMGenL1"/>
        <w:rPr>
          <w:sz w:val="22"/>
          <w:lang w:val="fr-CA"/>
        </w:rPr>
      </w:pPr>
      <w:r w:rsidRPr="00CD2FF2">
        <w:rPr>
          <w:color w:val="0070C0"/>
          <w:sz w:val="22"/>
          <w:lang w:val="fr-CA"/>
        </w:rPr>
        <w:t>[PSE]</w:t>
      </w:r>
      <w:r w:rsidRPr="00CD2FF2">
        <w:rPr>
          <w:sz w:val="22"/>
          <w:lang w:val="fr-CA"/>
        </w:rPr>
        <w:t xml:space="preserve"> est libre d'accepter ou de refuser la demande du plaignant.</w:t>
      </w:r>
      <w:r w:rsidR="004C57F9" w:rsidRPr="00CD2FF2">
        <w:rPr>
          <w:sz w:val="22"/>
          <w:lang w:val="fr-CA"/>
        </w:rPr>
        <w:t xml:space="preserve"> </w:t>
      </w:r>
      <w:r w:rsidRPr="00CD2FF2">
        <w:rPr>
          <w:color w:val="0070C0"/>
          <w:sz w:val="22"/>
          <w:lang w:val="fr-CA"/>
        </w:rPr>
        <w:t>[PSE]</w:t>
      </w:r>
      <w:r w:rsidRPr="00CD2FF2">
        <w:rPr>
          <w:sz w:val="22"/>
          <w:lang w:val="fr-CA"/>
        </w:rPr>
        <w:t xml:space="preserve"> peut choisir d'examiner</w:t>
      </w:r>
      <w:r w:rsidR="004C57F9" w:rsidRPr="00CD2FF2">
        <w:rPr>
          <w:sz w:val="22"/>
          <w:lang w:val="fr-CA"/>
        </w:rPr>
        <w:t xml:space="preserve"> une plainte</w:t>
      </w:r>
      <w:r w:rsidRPr="00CD2FF2">
        <w:rPr>
          <w:sz w:val="22"/>
          <w:lang w:val="fr-CA"/>
        </w:rPr>
        <w:t xml:space="preserve"> ou d'enquêter </w:t>
      </w:r>
      <w:r w:rsidR="004C57F9" w:rsidRPr="00CD2FF2">
        <w:rPr>
          <w:sz w:val="22"/>
          <w:lang w:val="fr-CA"/>
        </w:rPr>
        <w:t xml:space="preserve">à son </w:t>
      </w:r>
      <w:r w:rsidRPr="00CD2FF2">
        <w:rPr>
          <w:sz w:val="22"/>
          <w:lang w:val="fr-CA"/>
        </w:rPr>
        <w:t xml:space="preserve">sujet même si le plaignant désire que celle-ci soit retirée ou reportée.  </w:t>
      </w:r>
    </w:p>
    <w:p w14:paraId="7CC12CC1" w14:textId="6ACD6534" w:rsidR="00B376A7" w:rsidRPr="00CD2FF2" w:rsidRDefault="00B376A7" w:rsidP="001F12F6">
      <w:pPr>
        <w:pStyle w:val="TMGenL1"/>
        <w:rPr>
          <w:sz w:val="22"/>
          <w:lang w:val="fr-CA"/>
        </w:rPr>
      </w:pPr>
      <w:r w:rsidRPr="00CD2FF2">
        <w:rPr>
          <w:color w:val="0070C0"/>
          <w:sz w:val="22"/>
          <w:lang w:val="fr-CA"/>
        </w:rPr>
        <w:t>[PSE]</w:t>
      </w:r>
      <w:r w:rsidRPr="00CD2FF2">
        <w:rPr>
          <w:sz w:val="22"/>
          <w:lang w:val="fr-CA"/>
        </w:rPr>
        <w:t xml:space="preserve"> préviendra le plaignant de sa décision en ce qui concerne l'annulation ou </w:t>
      </w:r>
      <w:r w:rsidR="004C57F9" w:rsidRPr="00CD2FF2">
        <w:rPr>
          <w:sz w:val="22"/>
          <w:lang w:val="fr-CA"/>
        </w:rPr>
        <w:t>l’ajournement</w:t>
      </w:r>
      <w:r w:rsidRPr="00CD2FF2">
        <w:rPr>
          <w:sz w:val="22"/>
          <w:lang w:val="fr-CA"/>
        </w:rPr>
        <w:t xml:space="preserve"> d'une plainte dans un délai de deux jours après s'être réuni avec lui. La décision sera communiquée au plaignant d'une manière qui </w:t>
      </w:r>
      <w:r w:rsidR="00D156AB" w:rsidRPr="00CD2FF2">
        <w:rPr>
          <w:sz w:val="22"/>
          <w:lang w:val="fr-CA"/>
        </w:rPr>
        <w:t>coïncide</w:t>
      </w:r>
      <w:r w:rsidRPr="00CD2FF2">
        <w:rPr>
          <w:sz w:val="22"/>
          <w:lang w:val="fr-CA"/>
        </w:rPr>
        <w:t xml:space="preserve"> </w:t>
      </w:r>
      <w:r w:rsidR="00D156AB" w:rsidRPr="00CD2FF2">
        <w:rPr>
          <w:sz w:val="22"/>
          <w:lang w:val="fr-CA"/>
        </w:rPr>
        <w:t>avec</w:t>
      </w:r>
      <w:r w:rsidR="004C57F9" w:rsidRPr="00CD2FF2">
        <w:rPr>
          <w:sz w:val="22"/>
          <w:lang w:val="fr-CA"/>
        </w:rPr>
        <w:t xml:space="preserve"> son niveau de compréhension.</w:t>
      </w:r>
    </w:p>
    <w:p w14:paraId="564C85CC" w14:textId="591A16A7" w:rsidR="001014E0" w:rsidRPr="00CD2FF2" w:rsidRDefault="00467B6E" w:rsidP="00467B6E">
      <w:pPr>
        <w:pStyle w:val="TMGenL1"/>
        <w:rPr>
          <w:sz w:val="22"/>
          <w:lang w:val="fr-CA"/>
        </w:rPr>
      </w:pPr>
      <w:r w:rsidRPr="00CD2FF2">
        <w:rPr>
          <w:sz w:val="22"/>
          <w:lang w:val="fr-CA"/>
        </w:rPr>
        <w:t xml:space="preserve">Si une plainte est retirée ou </w:t>
      </w:r>
      <w:r w:rsidR="00A44470" w:rsidRPr="00CD2FF2">
        <w:rPr>
          <w:sz w:val="22"/>
          <w:lang w:val="fr-CA"/>
        </w:rPr>
        <w:t>ajournée</w:t>
      </w:r>
      <w:r w:rsidRPr="00CD2FF2">
        <w:rPr>
          <w:sz w:val="22"/>
          <w:lang w:val="fr-CA"/>
        </w:rPr>
        <w:t xml:space="preserve">, </w:t>
      </w:r>
      <w:r w:rsidR="001014E0" w:rsidRPr="00CD2FF2">
        <w:rPr>
          <w:color w:val="0070C0"/>
          <w:sz w:val="22"/>
          <w:lang w:val="fr-CA"/>
        </w:rPr>
        <w:t>[PSE]</w:t>
      </w:r>
      <w:r w:rsidR="001014E0" w:rsidRPr="00CD2FF2">
        <w:rPr>
          <w:sz w:val="22"/>
          <w:lang w:val="fr-CA"/>
        </w:rPr>
        <w:t xml:space="preserve"> </w:t>
      </w:r>
      <w:r w:rsidR="00A44470" w:rsidRPr="00CD2FF2">
        <w:rPr>
          <w:sz w:val="22"/>
          <w:lang w:val="fr-CA"/>
        </w:rPr>
        <w:t>l’indiquera</w:t>
      </w:r>
      <w:r w:rsidR="001014E0" w:rsidRPr="00CD2FF2">
        <w:rPr>
          <w:sz w:val="22"/>
          <w:lang w:val="fr-CA"/>
        </w:rPr>
        <w:t xml:space="preserve"> sur le formulaire relatif aux résultats de la plainte ainsi que sur le formulaire de suivi de plainte. </w:t>
      </w:r>
    </w:p>
    <w:p w14:paraId="56530B65" w14:textId="29093639" w:rsidR="0027135B" w:rsidRPr="00CD2FF2" w:rsidRDefault="001014E0" w:rsidP="0027135B">
      <w:pPr>
        <w:pStyle w:val="TMGenL1"/>
        <w:rPr>
          <w:sz w:val="22"/>
          <w:lang w:val="fr-CA"/>
        </w:rPr>
      </w:pPr>
      <w:r w:rsidRPr="00CD2FF2">
        <w:rPr>
          <w:sz w:val="22"/>
          <w:lang w:val="fr-CA"/>
        </w:rPr>
        <w:t>Un plaignant peut «</w:t>
      </w:r>
      <w:r w:rsidR="00CE16D5" w:rsidRPr="00CD2FF2">
        <w:rPr>
          <w:sz w:val="22"/>
          <w:lang w:val="fr-CA"/>
        </w:rPr>
        <w:t> </w:t>
      </w:r>
      <w:r w:rsidRPr="00CD2FF2">
        <w:rPr>
          <w:sz w:val="22"/>
          <w:lang w:val="fr-CA"/>
        </w:rPr>
        <w:t>réactiver</w:t>
      </w:r>
      <w:r w:rsidR="00CE16D5" w:rsidRPr="00CD2FF2">
        <w:rPr>
          <w:sz w:val="22"/>
          <w:lang w:val="fr-CA"/>
        </w:rPr>
        <w:t> </w:t>
      </w:r>
      <w:r w:rsidRPr="00CD2FF2">
        <w:rPr>
          <w:sz w:val="22"/>
          <w:lang w:val="fr-CA"/>
        </w:rPr>
        <w:t xml:space="preserve">» une plainte qui a été retirée </w:t>
      </w:r>
      <w:proofErr w:type="gramStart"/>
      <w:r w:rsidR="00A44470" w:rsidRPr="00CD2FF2">
        <w:rPr>
          <w:sz w:val="22"/>
          <w:lang w:val="fr-CA"/>
        </w:rPr>
        <w:t>ou</w:t>
      </w:r>
      <w:proofErr w:type="gramEnd"/>
      <w:r w:rsidR="00A44470" w:rsidRPr="00CD2FF2">
        <w:rPr>
          <w:sz w:val="22"/>
          <w:lang w:val="fr-CA"/>
        </w:rPr>
        <w:t xml:space="preserve"> ajournée</w:t>
      </w:r>
      <w:r w:rsidRPr="00CD2FF2">
        <w:rPr>
          <w:sz w:val="22"/>
          <w:lang w:val="fr-CA"/>
        </w:rPr>
        <w:t xml:space="preserve"> à </w:t>
      </w:r>
      <w:r w:rsidR="00A44470" w:rsidRPr="00CD2FF2">
        <w:rPr>
          <w:sz w:val="22"/>
          <w:lang w:val="fr-CA"/>
        </w:rPr>
        <w:t>tout</w:t>
      </w:r>
      <w:r w:rsidRPr="00CD2FF2">
        <w:rPr>
          <w:sz w:val="22"/>
          <w:lang w:val="fr-CA"/>
        </w:rPr>
        <w:t xml:space="preserve"> moment en faisant</w:t>
      </w:r>
      <w:r w:rsidR="00A44470" w:rsidRPr="00CD2FF2">
        <w:rPr>
          <w:sz w:val="22"/>
          <w:lang w:val="fr-CA"/>
        </w:rPr>
        <w:t xml:space="preserve"> </w:t>
      </w:r>
      <w:r w:rsidRPr="00CD2FF2">
        <w:rPr>
          <w:sz w:val="22"/>
          <w:lang w:val="fr-CA"/>
        </w:rPr>
        <w:t>une demande</w:t>
      </w:r>
      <w:r w:rsidR="00CE16D5" w:rsidRPr="00CD2FF2">
        <w:rPr>
          <w:sz w:val="22"/>
          <w:lang w:val="fr-CA"/>
        </w:rPr>
        <w:t xml:space="preserve"> </w:t>
      </w:r>
      <w:r w:rsidRPr="00CD2FF2">
        <w:rPr>
          <w:sz w:val="22"/>
          <w:lang w:val="fr-CA"/>
        </w:rPr>
        <w:t xml:space="preserve">au </w:t>
      </w:r>
      <w:r w:rsidRPr="00CD2FF2">
        <w:rPr>
          <w:color w:val="0070C0"/>
          <w:sz w:val="22"/>
          <w:lang w:val="fr-CA"/>
        </w:rPr>
        <w:t>[PSE]</w:t>
      </w:r>
      <w:r w:rsidR="00A44470" w:rsidRPr="00CD2FF2">
        <w:rPr>
          <w:sz w:val="22"/>
          <w:lang w:val="fr-CA"/>
        </w:rPr>
        <w:t>, si possible par écrit</w:t>
      </w:r>
      <w:r w:rsidRPr="00CD2FF2">
        <w:rPr>
          <w:sz w:val="22"/>
          <w:lang w:val="fr-CA"/>
        </w:rPr>
        <w:t xml:space="preserve">. </w:t>
      </w:r>
    </w:p>
    <w:sectPr w:rsidR="0027135B" w:rsidRPr="00CD2FF2" w:rsidSect="004716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6" w:footer="706" w:gutter="0"/>
      <w:pgNumType w:start="9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7E47D" w14:textId="77777777" w:rsidR="00A11604" w:rsidRDefault="00A11604" w:rsidP="00957B7C">
      <w:r>
        <w:separator/>
      </w:r>
    </w:p>
  </w:endnote>
  <w:endnote w:type="continuationSeparator" w:id="0">
    <w:p w14:paraId="275387C6" w14:textId="77777777" w:rsidR="00A11604" w:rsidRDefault="00A11604" w:rsidP="0095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8DD3B" w14:textId="77777777" w:rsidR="0092514C" w:rsidRDefault="009251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47B13" w14:textId="55FD71CB" w:rsidR="00CE16D5" w:rsidRPr="0092514C" w:rsidRDefault="00CE16D5" w:rsidP="0092514C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3EF69" w14:textId="77777777" w:rsidR="0092514C" w:rsidRDefault="009251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5B1C8" w14:textId="77777777" w:rsidR="00A11604" w:rsidRDefault="00A11604" w:rsidP="00957B7C">
      <w:r>
        <w:separator/>
      </w:r>
    </w:p>
  </w:footnote>
  <w:footnote w:type="continuationSeparator" w:id="0">
    <w:p w14:paraId="16C9CF0C" w14:textId="77777777" w:rsidR="00A11604" w:rsidRDefault="00A11604" w:rsidP="0095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AEF7F" w14:textId="77777777" w:rsidR="0092514C" w:rsidRDefault="009251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3FFC7" w14:textId="77777777" w:rsidR="00CE16D5" w:rsidRPr="00CD2FF2" w:rsidRDefault="00CE16D5" w:rsidP="00373038">
    <w:pPr>
      <w:pStyle w:val="Header"/>
      <w:jc w:val="right"/>
      <w:rPr>
        <w:b/>
        <w:color w:val="0070C0"/>
        <w:sz w:val="22"/>
        <w:lang w:val="fr-CA"/>
      </w:rPr>
    </w:pPr>
    <w:r w:rsidRPr="00CD2FF2">
      <w:rPr>
        <w:b/>
        <w:color w:val="0070C0"/>
        <w:sz w:val="22"/>
        <w:lang w:val="fr-CA"/>
      </w:rPr>
      <w:t>Formulaire 10 – I –  Ajourner ou retirer une plainte</w:t>
    </w:r>
  </w:p>
  <w:p w14:paraId="1E75194C" w14:textId="7E366B72" w:rsidR="00CE16D5" w:rsidRPr="00CD2FF2" w:rsidRDefault="00CE16D5" w:rsidP="00373038">
    <w:pPr>
      <w:pStyle w:val="Header"/>
      <w:jc w:val="right"/>
      <w:rPr>
        <w:b/>
        <w:color w:val="0070C0"/>
        <w:sz w:val="22"/>
        <w:lang w:val="fr-C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90C68" w14:textId="77777777" w:rsidR="0092514C" w:rsidRDefault="009251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4F64"/>
    <w:multiLevelType w:val="hybridMultilevel"/>
    <w:tmpl w:val="D66ED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265CD"/>
    <w:multiLevelType w:val="hybridMultilevel"/>
    <w:tmpl w:val="E70A244A"/>
    <w:name w:val="Unknown B-43097696B-X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D78FC"/>
    <w:multiLevelType w:val="multilevel"/>
    <w:tmpl w:val="31F86D7C"/>
    <w:name w:val="TMLgl-412056048-F"/>
    <w:styleLink w:val="TMLglList"/>
    <w:lvl w:ilvl="0">
      <w:start w:val="1"/>
      <w:numFmt w:val="decimal"/>
      <w:lvlRestart w:val="0"/>
      <w:pStyle w:val="TMLgl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1">
      <w:start w:val="1"/>
      <w:numFmt w:val="decimal"/>
      <w:pStyle w:val="TMLgl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2">
      <w:start w:val="1"/>
      <w:numFmt w:val="decimal"/>
      <w:pStyle w:val="TMLglL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pStyle w:val="TMLglL4"/>
      <w:isLgl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4">
      <w:start w:val="1"/>
      <w:numFmt w:val="decimal"/>
      <w:pStyle w:val="TMLglL5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5">
      <w:start w:val="1"/>
      <w:numFmt w:val="decimal"/>
      <w:pStyle w:val="TMLglL6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6">
      <w:start w:val="1"/>
      <w:numFmt w:val="decimal"/>
      <w:pStyle w:val="TMLglL7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7">
      <w:start w:val="1"/>
      <w:numFmt w:val="decimal"/>
      <w:pStyle w:val="TMLglL8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8">
      <w:start w:val="1"/>
      <w:numFmt w:val="decimal"/>
      <w:pStyle w:val="TMLglL9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</w:abstractNum>
  <w:abstractNum w:abstractNumId="3">
    <w:nsid w:val="1ED176B5"/>
    <w:multiLevelType w:val="hybridMultilevel"/>
    <w:tmpl w:val="9AAAD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A4E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11525F8"/>
    <w:multiLevelType w:val="hybridMultilevel"/>
    <w:tmpl w:val="94340FD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>
    <w:nsid w:val="49F87D44"/>
    <w:multiLevelType w:val="multilevel"/>
    <w:tmpl w:val="3DEAC1A6"/>
    <w:name w:val="TMGen-412056039-F"/>
    <w:styleLink w:val="TMGenList"/>
    <w:lvl w:ilvl="0">
      <w:start w:val="1"/>
      <w:numFmt w:val="decimal"/>
      <w:lvlRestart w:val="0"/>
      <w:pStyle w:val="TMGenL1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 w:val="0"/>
        <w:i w:val="0"/>
        <w:caps w:val="0"/>
        <w:smallCaps w:val="0"/>
        <w:color w:val="000000"/>
        <w:sz w:val="24"/>
        <w:u w:val="none"/>
      </w:rPr>
    </w:lvl>
    <w:lvl w:ilvl="1">
      <w:start w:val="1"/>
      <w:numFmt w:val="lowerLetter"/>
      <w:pStyle w:val="TMGenL2"/>
      <w:lvlText w:val="(%2)"/>
      <w:lvlJc w:val="left"/>
      <w:pPr>
        <w:tabs>
          <w:tab w:val="num" w:pos="1440"/>
        </w:tabs>
        <w:ind w:left="1440" w:hanging="720"/>
      </w:pPr>
      <w:rPr>
        <w:rFonts w:ascii="Verdana" w:hAnsi="Verdana" w:cs="Times New Roman"/>
        <w:sz w:val="24"/>
      </w:rPr>
    </w:lvl>
    <w:lvl w:ilvl="2">
      <w:start w:val="1"/>
      <w:numFmt w:val="lowerRoman"/>
      <w:pStyle w:val="TMGenL3"/>
      <w:lvlText w:val="(%3)"/>
      <w:lvlJc w:val="right"/>
      <w:pPr>
        <w:tabs>
          <w:tab w:val="num" w:pos="2160"/>
        </w:tabs>
        <w:ind w:left="2160" w:hanging="432"/>
      </w:pPr>
      <w:rPr>
        <w:rFonts w:ascii="Verdana" w:hAnsi="Verdana" w:cs="Times New Roman"/>
        <w:sz w:val="24"/>
      </w:rPr>
    </w:lvl>
    <w:lvl w:ilvl="3">
      <w:start w:val="1"/>
      <w:numFmt w:val="upperLetter"/>
      <w:pStyle w:val="TMGenL4"/>
      <w:lvlText w:val="(%4)"/>
      <w:lvlJc w:val="left"/>
      <w:pPr>
        <w:tabs>
          <w:tab w:val="num" w:pos="2880"/>
        </w:tabs>
        <w:ind w:left="2880" w:hanging="720"/>
      </w:pPr>
      <w:rPr>
        <w:rFonts w:ascii="Verdana" w:hAnsi="Verdana" w:cs="Times New Roman"/>
        <w:sz w:val="24"/>
      </w:rPr>
    </w:lvl>
    <w:lvl w:ilvl="4">
      <w:start w:val="1"/>
      <w:numFmt w:val="upperRoman"/>
      <w:pStyle w:val="TMGenL5"/>
      <w:lvlText w:val="(%5)"/>
      <w:lvlJc w:val="right"/>
      <w:pPr>
        <w:tabs>
          <w:tab w:val="num" w:pos="3600"/>
        </w:tabs>
        <w:ind w:left="3600" w:hanging="432"/>
      </w:pPr>
      <w:rPr>
        <w:rFonts w:ascii="Verdana" w:hAnsi="Verdana" w:cs="Times New Roman"/>
        <w:sz w:val="24"/>
      </w:rPr>
    </w:lvl>
    <w:lvl w:ilvl="5">
      <w:start w:val="1"/>
      <w:numFmt w:val="decimal"/>
      <w:pStyle w:val="TMGenL6"/>
      <w:lvlText w:val="(%6)"/>
      <w:lvlJc w:val="left"/>
      <w:pPr>
        <w:tabs>
          <w:tab w:val="num" w:pos="4320"/>
        </w:tabs>
        <w:ind w:left="4320" w:hanging="720"/>
      </w:pPr>
      <w:rPr>
        <w:rFonts w:ascii="Verdana" w:hAnsi="Verdana" w:cs="Times New Roman"/>
        <w:sz w:val="24"/>
      </w:rPr>
    </w:lvl>
    <w:lvl w:ilvl="6">
      <w:start w:val="1"/>
      <w:numFmt w:val="lowerLetter"/>
      <w:pStyle w:val="TMGenL7"/>
      <w:lvlText w:val="%7)"/>
      <w:lvlJc w:val="left"/>
      <w:pPr>
        <w:tabs>
          <w:tab w:val="num" w:pos="5040"/>
        </w:tabs>
        <w:ind w:left="5040" w:hanging="720"/>
      </w:pPr>
      <w:rPr>
        <w:rFonts w:ascii="Verdana" w:hAnsi="Verdana" w:cs="Times New Roman"/>
        <w:sz w:val="24"/>
      </w:rPr>
    </w:lvl>
    <w:lvl w:ilvl="7">
      <w:start w:val="1"/>
      <w:numFmt w:val="lowerRoman"/>
      <w:pStyle w:val="TMGenL8"/>
      <w:lvlText w:val="%8)"/>
      <w:lvlJc w:val="right"/>
      <w:pPr>
        <w:tabs>
          <w:tab w:val="num" w:pos="5760"/>
        </w:tabs>
        <w:ind w:left="5760" w:hanging="432"/>
      </w:pPr>
      <w:rPr>
        <w:rFonts w:ascii="Verdana" w:hAnsi="Verdana" w:cs="Times New Roman"/>
        <w:sz w:val="24"/>
      </w:rPr>
    </w:lvl>
    <w:lvl w:ilvl="8">
      <w:start w:val="1"/>
      <w:numFmt w:val="decimal"/>
      <w:pStyle w:val="TMGenL9"/>
      <w:lvlText w:val="%9)"/>
      <w:lvlJc w:val="left"/>
      <w:pPr>
        <w:tabs>
          <w:tab w:val="num" w:pos="6480"/>
        </w:tabs>
        <w:ind w:left="6480" w:hanging="720"/>
      </w:pPr>
      <w:rPr>
        <w:rFonts w:ascii="Verdana" w:hAnsi="Verdana" w:cs="Times New Roman"/>
        <w:sz w:val="24"/>
      </w:rPr>
    </w:lvl>
  </w:abstractNum>
  <w:abstractNum w:abstractNumId="7">
    <w:nsid w:val="4E554CF7"/>
    <w:multiLevelType w:val="hybridMultilevel"/>
    <w:tmpl w:val="ACB41BDA"/>
    <w:name w:val="Unknown B-43097683B-X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B4A7A34"/>
    <w:multiLevelType w:val="hybridMultilevel"/>
    <w:tmpl w:val="6E06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9B3C5F"/>
    <w:multiLevelType w:val="hybridMultilevel"/>
    <w:tmpl w:val="9E9C3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36505F"/>
    <w:multiLevelType w:val="hybridMultilevel"/>
    <w:tmpl w:val="D95AEE4E"/>
    <w:name w:val="Unknown A-43097696A-X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start w:val="1"/>
        <w:numFmt w:val="decimal"/>
        <w:lvlRestart w:val="0"/>
        <w:pStyle w:val="TMLglL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sz w:val="24"/>
        </w:rPr>
      </w:lvl>
    </w:lvlOverride>
    <w:lvlOverride w:ilvl="1">
      <w:lvl w:ilvl="1">
        <w:start w:val="1"/>
        <w:numFmt w:val="decimal"/>
        <w:pStyle w:val="TMLgl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TMLglL3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i w:val="0"/>
          <w:sz w:val="24"/>
        </w:rPr>
      </w:lvl>
    </w:lvlOverride>
  </w:num>
  <w:num w:numId="2">
    <w:abstractNumId w:val="2"/>
  </w:num>
  <w:num w:numId="3">
    <w:abstractNumId w:val="4"/>
  </w:num>
  <w:num w:numId="4">
    <w:abstractNumId w:val="6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</w:num>
  <w:num w:numId="5">
    <w:abstractNumId w:val="6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  <w:lvlOverride w:ilvl="1">
      <w:lvl w:ilvl="1">
        <w:start w:val="1"/>
        <w:numFmt w:val="lowerLetter"/>
        <w:pStyle w:val="T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/>
          <w:sz w:val="24"/>
        </w:rPr>
      </w:lvl>
    </w:lvlOverride>
    <w:lvlOverride w:ilvl="2">
      <w:lvl w:ilvl="2">
        <w:start w:val="1"/>
        <w:numFmt w:val="lowerRoman"/>
        <w:pStyle w:val="T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Verdana" w:hAnsi="Verdana" w:cs="Times New Roman"/>
          <w:sz w:val="24"/>
        </w:rPr>
      </w:lvl>
    </w:lvlOverride>
    <w:lvlOverride w:ilvl="3">
      <w:lvl w:ilvl="3">
        <w:start w:val="1"/>
        <w:numFmt w:val="upperLetter"/>
        <w:pStyle w:val="T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Verdana" w:hAnsi="Verdana" w:cs="Times New Roman"/>
          <w:sz w:val="24"/>
        </w:rPr>
      </w:lvl>
    </w:lvlOverride>
    <w:lvlOverride w:ilvl="4">
      <w:lvl w:ilvl="4">
        <w:start w:val="1"/>
        <w:numFmt w:val="upperRoman"/>
        <w:pStyle w:val="TMGenL5"/>
        <w:lvlText w:val="(%5)"/>
        <w:lvlJc w:val="right"/>
        <w:pPr>
          <w:tabs>
            <w:tab w:val="num" w:pos="3600"/>
          </w:tabs>
          <w:ind w:left="3600" w:hanging="432"/>
        </w:pPr>
        <w:rPr>
          <w:rFonts w:ascii="Verdana" w:hAnsi="Verdana" w:cs="Times New Roman"/>
          <w:sz w:val="24"/>
        </w:rPr>
      </w:lvl>
    </w:lvlOverride>
    <w:lvlOverride w:ilvl="5">
      <w:lvl w:ilvl="5">
        <w:start w:val="1"/>
        <w:numFmt w:val="decimal"/>
        <w:pStyle w:val="T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Verdana" w:hAnsi="Verdana" w:cs="Times New Roman"/>
          <w:sz w:val="24"/>
        </w:rPr>
      </w:lvl>
    </w:lvlOverride>
    <w:lvlOverride w:ilvl="6">
      <w:lvl w:ilvl="6">
        <w:start w:val="1"/>
        <w:numFmt w:val="lowerLetter"/>
        <w:pStyle w:val="T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Verdana" w:hAnsi="Verdana" w:cs="Times New Roman"/>
          <w:sz w:val="24"/>
        </w:rPr>
      </w:lvl>
    </w:lvlOverride>
    <w:lvlOverride w:ilvl="7">
      <w:lvl w:ilvl="7">
        <w:start w:val="1"/>
        <w:numFmt w:val="lowerRoman"/>
        <w:pStyle w:val="TMGenL8"/>
        <w:lvlText w:val="%8)"/>
        <w:lvlJc w:val="right"/>
        <w:pPr>
          <w:tabs>
            <w:tab w:val="num" w:pos="5760"/>
          </w:tabs>
          <w:ind w:left="5760" w:hanging="432"/>
        </w:pPr>
        <w:rPr>
          <w:rFonts w:ascii="Verdana" w:hAnsi="Verdana" w:cs="Times New Roman"/>
          <w:sz w:val="24"/>
        </w:rPr>
      </w:lvl>
    </w:lvlOverride>
    <w:lvlOverride w:ilvl="8">
      <w:lvl w:ilvl="8">
        <w:start w:val="1"/>
        <w:numFmt w:val="decimal"/>
        <w:pStyle w:val="T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Verdana" w:hAnsi="Verdana" w:cs="Times New Roman"/>
          <w:sz w:val="24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/>
          <w:b w:val="0"/>
          <w:i w:val="0"/>
          <w:caps w:val="0"/>
          <w:smallCaps w:val="0"/>
          <w:color w:val="000000"/>
          <w:sz w:val="22"/>
          <w:u w:val="none"/>
        </w:rPr>
      </w:lvl>
    </w:lvlOverride>
    <w:lvlOverride w:ilvl="1">
      <w:startOverride w:val="1"/>
      <w:lvl w:ilvl="1">
        <w:start w:val="1"/>
        <w:numFmt w:val="lowerLetter"/>
        <w:pStyle w:val="T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/>
          <w:sz w:val="22"/>
        </w:rPr>
      </w:lvl>
    </w:lvlOverride>
    <w:lvlOverride w:ilvl="2">
      <w:startOverride w:val="1"/>
      <w:lvl w:ilvl="2">
        <w:start w:val="1"/>
        <w:numFmt w:val="decimal"/>
        <w:pStyle w:val="TMGenL3"/>
        <w:lvlText w:val=""/>
        <w:lvlJc w:val="left"/>
      </w:lvl>
    </w:lvlOverride>
  </w:num>
  <w:num w:numId="8">
    <w:abstractNumId w:val="7"/>
  </w:num>
  <w:num w:numId="9">
    <w:abstractNumId w:val="6"/>
    <w:lvlOverride w:ilvl="0">
      <w:startOverride w:val="1"/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pStyle w:val="T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/>
          <w:sz w:val="24"/>
        </w:rPr>
      </w:lvl>
    </w:lvlOverride>
    <w:lvlOverride w:ilvl="2">
      <w:startOverride w:val="1"/>
      <w:lvl w:ilvl="2">
        <w:start w:val="1"/>
        <w:numFmt w:val="lowerRoman"/>
        <w:pStyle w:val="T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Verdana" w:hAnsi="Verdana" w:cs="Times New Roman"/>
          <w:sz w:val="24"/>
        </w:rPr>
      </w:lvl>
    </w:lvlOverride>
    <w:lvlOverride w:ilvl="3">
      <w:startOverride w:val="1"/>
      <w:lvl w:ilvl="3">
        <w:start w:val="1"/>
        <w:numFmt w:val="upperLetter"/>
        <w:pStyle w:val="T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Verdana" w:hAnsi="Verdana" w:cs="Times New Roman"/>
          <w:sz w:val="24"/>
        </w:rPr>
      </w:lvl>
    </w:lvlOverride>
    <w:lvlOverride w:ilvl="4">
      <w:startOverride w:val="1"/>
      <w:lvl w:ilvl="4">
        <w:start w:val="1"/>
        <w:numFmt w:val="upperRoman"/>
        <w:pStyle w:val="TMGenL5"/>
        <w:lvlText w:val="(%5)"/>
        <w:lvlJc w:val="right"/>
        <w:pPr>
          <w:tabs>
            <w:tab w:val="num" w:pos="3600"/>
          </w:tabs>
          <w:ind w:left="3600" w:hanging="432"/>
        </w:pPr>
        <w:rPr>
          <w:rFonts w:ascii="Verdana" w:hAnsi="Verdana" w:cs="Times New Roman"/>
          <w:sz w:val="24"/>
        </w:rPr>
      </w:lvl>
    </w:lvlOverride>
    <w:lvlOverride w:ilvl="5">
      <w:startOverride w:val="1"/>
      <w:lvl w:ilvl="5">
        <w:start w:val="1"/>
        <w:numFmt w:val="decimal"/>
        <w:pStyle w:val="T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Verdana" w:hAnsi="Verdana" w:cs="Times New Roman"/>
          <w:sz w:val="24"/>
        </w:rPr>
      </w:lvl>
    </w:lvlOverride>
    <w:lvlOverride w:ilvl="6">
      <w:startOverride w:val="1"/>
      <w:lvl w:ilvl="6">
        <w:start w:val="1"/>
        <w:numFmt w:val="lowerLetter"/>
        <w:pStyle w:val="T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Verdana" w:hAnsi="Verdana" w:cs="Times New Roman"/>
          <w:sz w:val="24"/>
        </w:rPr>
      </w:lvl>
    </w:lvlOverride>
    <w:lvlOverride w:ilvl="7">
      <w:startOverride w:val="1"/>
      <w:lvl w:ilvl="7">
        <w:start w:val="1"/>
        <w:numFmt w:val="lowerRoman"/>
        <w:pStyle w:val="TMGenL8"/>
        <w:lvlText w:val="%8)"/>
        <w:lvlJc w:val="right"/>
        <w:pPr>
          <w:tabs>
            <w:tab w:val="num" w:pos="5760"/>
          </w:tabs>
          <w:ind w:left="5760" w:hanging="432"/>
        </w:pPr>
        <w:rPr>
          <w:rFonts w:ascii="Verdana" w:hAnsi="Verdana" w:cs="Times New Roman"/>
          <w:sz w:val="24"/>
        </w:rPr>
      </w:lvl>
    </w:lvlOverride>
    <w:lvlOverride w:ilvl="8">
      <w:startOverride w:val="1"/>
      <w:lvl w:ilvl="8">
        <w:start w:val="1"/>
        <w:numFmt w:val="decimal"/>
        <w:pStyle w:val="T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Verdana" w:hAnsi="Verdana" w:cs="Times New Roman"/>
          <w:sz w:val="24"/>
        </w:rPr>
      </w:lvl>
    </w:lvlOverride>
  </w:num>
  <w:num w:numId="10">
    <w:abstractNumId w:val="6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/>
          <w:b w:val="0"/>
          <w:i w:val="0"/>
          <w:caps w:val="0"/>
          <w:smallCaps w:val="0"/>
          <w:color w:val="000000"/>
          <w:sz w:val="22"/>
          <w:szCs w:val="22"/>
          <w:u w:val="none"/>
        </w:rPr>
      </w:lvl>
    </w:lvlOverride>
  </w:num>
  <w:num w:numId="11">
    <w:abstractNumId w:val="1"/>
  </w:num>
  <w:num w:numId="12">
    <w:abstractNumId w:val="10"/>
  </w:num>
  <w:num w:numId="13">
    <w:abstractNumId w:val="8"/>
  </w:num>
  <w:num w:numId="14">
    <w:abstractNumId w:val="0"/>
  </w:num>
  <w:num w:numId="15">
    <w:abstractNumId w:val="9"/>
  </w:num>
  <w:num w:numId="16">
    <w:abstractNumId w:val="3"/>
  </w:num>
  <w:num w:numId="17">
    <w:abstractNumId w:val="5"/>
  </w:num>
  <w:num w:numId="1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nfowareActiveNumbering" w:val="412056039"/>
    <w:docVar w:name="InfowareListDefs" w:val="TMGen-412056039-TMGen L-1-9-F"/>
    <w:docVar w:name="InfowareListDefsFriendly" w:val=".General 1. (a) (i)"/>
  </w:docVars>
  <w:rsids>
    <w:rsidRoot w:val="00957B7C"/>
    <w:rsid w:val="00013812"/>
    <w:rsid w:val="000276B0"/>
    <w:rsid w:val="00031432"/>
    <w:rsid w:val="00036F83"/>
    <w:rsid w:val="00043151"/>
    <w:rsid w:val="000504B9"/>
    <w:rsid w:val="00055016"/>
    <w:rsid w:val="00064046"/>
    <w:rsid w:val="000754C6"/>
    <w:rsid w:val="00086D95"/>
    <w:rsid w:val="00091998"/>
    <w:rsid w:val="000B1CF7"/>
    <w:rsid w:val="000B5682"/>
    <w:rsid w:val="000C1172"/>
    <w:rsid w:val="000D2F1C"/>
    <w:rsid w:val="000D6C7F"/>
    <w:rsid w:val="000E2993"/>
    <w:rsid w:val="000E29EB"/>
    <w:rsid w:val="000E78C6"/>
    <w:rsid w:val="000F6179"/>
    <w:rsid w:val="000F6901"/>
    <w:rsid w:val="001014E0"/>
    <w:rsid w:val="0011187F"/>
    <w:rsid w:val="001146F0"/>
    <w:rsid w:val="001150DA"/>
    <w:rsid w:val="00117C11"/>
    <w:rsid w:val="00117E4D"/>
    <w:rsid w:val="00131F65"/>
    <w:rsid w:val="001416AF"/>
    <w:rsid w:val="00160292"/>
    <w:rsid w:val="00180EBF"/>
    <w:rsid w:val="001843AE"/>
    <w:rsid w:val="001A1264"/>
    <w:rsid w:val="001C5482"/>
    <w:rsid w:val="001D06C4"/>
    <w:rsid w:val="001D1675"/>
    <w:rsid w:val="001F12F6"/>
    <w:rsid w:val="001F374A"/>
    <w:rsid w:val="001F60D8"/>
    <w:rsid w:val="00200BD6"/>
    <w:rsid w:val="002014A6"/>
    <w:rsid w:val="00226F58"/>
    <w:rsid w:val="0024225C"/>
    <w:rsid w:val="0025166B"/>
    <w:rsid w:val="00254642"/>
    <w:rsid w:val="002600D7"/>
    <w:rsid w:val="00270D7D"/>
    <w:rsid w:val="00270F15"/>
    <w:rsid w:val="0027135B"/>
    <w:rsid w:val="002C14DD"/>
    <w:rsid w:val="002C165F"/>
    <w:rsid w:val="0031251A"/>
    <w:rsid w:val="00317B2F"/>
    <w:rsid w:val="00330E6E"/>
    <w:rsid w:val="00346E26"/>
    <w:rsid w:val="0035038F"/>
    <w:rsid w:val="0035363E"/>
    <w:rsid w:val="003614D1"/>
    <w:rsid w:val="0037085F"/>
    <w:rsid w:val="00373038"/>
    <w:rsid w:val="0037703F"/>
    <w:rsid w:val="0038125E"/>
    <w:rsid w:val="00383765"/>
    <w:rsid w:val="003845F0"/>
    <w:rsid w:val="00387D67"/>
    <w:rsid w:val="003C6A21"/>
    <w:rsid w:val="003D7249"/>
    <w:rsid w:val="004056F9"/>
    <w:rsid w:val="004059C7"/>
    <w:rsid w:val="00411052"/>
    <w:rsid w:val="00426BE8"/>
    <w:rsid w:val="00444558"/>
    <w:rsid w:val="00444ABE"/>
    <w:rsid w:val="00467B6E"/>
    <w:rsid w:val="0047163F"/>
    <w:rsid w:val="004A355D"/>
    <w:rsid w:val="004C1BA1"/>
    <w:rsid w:val="004C57F9"/>
    <w:rsid w:val="004E0211"/>
    <w:rsid w:val="004E7F6A"/>
    <w:rsid w:val="00520223"/>
    <w:rsid w:val="00530186"/>
    <w:rsid w:val="00530F01"/>
    <w:rsid w:val="00537EA3"/>
    <w:rsid w:val="0055173C"/>
    <w:rsid w:val="00573172"/>
    <w:rsid w:val="0058400C"/>
    <w:rsid w:val="00595DE5"/>
    <w:rsid w:val="005A0C3B"/>
    <w:rsid w:val="005B2EBB"/>
    <w:rsid w:val="005B467D"/>
    <w:rsid w:val="005B6FDF"/>
    <w:rsid w:val="005C0B58"/>
    <w:rsid w:val="005D769F"/>
    <w:rsid w:val="005E2ACB"/>
    <w:rsid w:val="005F6809"/>
    <w:rsid w:val="00600E33"/>
    <w:rsid w:val="00626C0F"/>
    <w:rsid w:val="006303C1"/>
    <w:rsid w:val="0063353E"/>
    <w:rsid w:val="00633A3C"/>
    <w:rsid w:val="00637BCD"/>
    <w:rsid w:val="00652BD6"/>
    <w:rsid w:val="00660CE1"/>
    <w:rsid w:val="00664491"/>
    <w:rsid w:val="00667691"/>
    <w:rsid w:val="00671485"/>
    <w:rsid w:val="00671838"/>
    <w:rsid w:val="00674684"/>
    <w:rsid w:val="00680E05"/>
    <w:rsid w:val="00691F38"/>
    <w:rsid w:val="00692B75"/>
    <w:rsid w:val="006A3394"/>
    <w:rsid w:val="006B32C1"/>
    <w:rsid w:val="006B49B4"/>
    <w:rsid w:val="006C2FFA"/>
    <w:rsid w:val="006C7505"/>
    <w:rsid w:val="006D0F28"/>
    <w:rsid w:val="006F27EB"/>
    <w:rsid w:val="00702BBA"/>
    <w:rsid w:val="00710E77"/>
    <w:rsid w:val="00716BFA"/>
    <w:rsid w:val="00720709"/>
    <w:rsid w:val="00723180"/>
    <w:rsid w:val="007363BB"/>
    <w:rsid w:val="0074135F"/>
    <w:rsid w:val="007469D6"/>
    <w:rsid w:val="0075027E"/>
    <w:rsid w:val="00754487"/>
    <w:rsid w:val="0075505C"/>
    <w:rsid w:val="00757E4B"/>
    <w:rsid w:val="007706FD"/>
    <w:rsid w:val="00775BFF"/>
    <w:rsid w:val="00780144"/>
    <w:rsid w:val="00786BAF"/>
    <w:rsid w:val="00787A42"/>
    <w:rsid w:val="007907DB"/>
    <w:rsid w:val="007B0038"/>
    <w:rsid w:val="007E4E1D"/>
    <w:rsid w:val="00820980"/>
    <w:rsid w:val="008247E9"/>
    <w:rsid w:val="008264C9"/>
    <w:rsid w:val="00840C3B"/>
    <w:rsid w:val="008419D0"/>
    <w:rsid w:val="0084772E"/>
    <w:rsid w:val="008577C6"/>
    <w:rsid w:val="00875443"/>
    <w:rsid w:val="008841DD"/>
    <w:rsid w:val="00884729"/>
    <w:rsid w:val="008926AA"/>
    <w:rsid w:val="008B4007"/>
    <w:rsid w:val="008C5373"/>
    <w:rsid w:val="008D7D15"/>
    <w:rsid w:val="008E0E45"/>
    <w:rsid w:val="008E5C76"/>
    <w:rsid w:val="008E683C"/>
    <w:rsid w:val="008F3D43"/>
    <w:rsid w:val="0092514C"/>
    <w:rsid w:val="00941DA0"/>
    <w:rsid w:val="0095257B"/>
    <w:rsid w:val="00954E19"/>
    <w:rsid w:val="00957B7C"/>
    <w:rsid w:val="009761C9"/>
    <w:rsid w:val="00986CF3"/>
    <w:rsid w:val="009B55F6"/>
    <w:rsid w:val="009D58A1"/>
    <w:rsid w:val="009F26B8"/>
    <w:rsid w:val="00A0784C"/>
    <w:rsid w:val="00A11604"/>
    <w:rsid w:val="00A264E3"/>
    <w:rsid w:val="00A27C97"/>
    <w:rsid w:val="00A36693"/>
    <w:rsid w:val="00A44470"/>
    <w:rsid w:val="00A45D52"/>
    <w:rsid w:val="00A5217C"/>
    <w:rsid w:val="00A634B3"/>
    <w:rsid w:val="00A667D9"/>
    <w:rsid w:val="00A954C6"/>
    <w:rsid w:val="00AA3A56"/>
    <w:rsid w:val="00AD0A8A"/>
    <w:rsid w:val="00AD4376"/>
    <w:rsid w:val="00AF0A91"/>
    <w:rsid w:val="00B243AA"/>
    <w:rsid w:val="00B24D41"/>
    <w:rsid w:val="00B376A7"/>
    <w:rsid w:val="00B61227"/>
    <w:rsid w:val="00B62BB3"/>
    <w:rsid w:val="00B67BE9"/>
    <w:rsid w:val="00B74CC7"/>
    <w:rsid w:val="00B7759D"/>
    <w:rsid w:val="00B855BB"/>
    <w:rsid w:val="00B86B15"/>
    <w:rsid w:val="00BA5414"/>
    <w:rsid w:val="00BB3476"/>
    <w:rsid w:val="00BB67A0"/>
    <w:rsid w:val="00BC2E3C"/>
    <w:rsid w:val="00BD318C"/>
    <w:rsid w:val="00BE0A9A"/>
    <w:rsid w:val="00C052BE"/>
    <w:rsid w:val="00C11581"/>
    <w:rsid w:val="00C1415B"/>
    <w:rsid w:val="00C218CA"/>
    <w:rsid w:val="00C25DEC"/>
    <w:rsid w:val="00C26E3B"/>
    <w:rsid w:val="00C3440B"/>
    <w:rsid w:val="00C40912"/>
    <w:rsid w:val="00C5151F"/>
    <w:rsid w:val="00C557D6"/>
    <w:rsid w:val="00C57528"/>
    <w:rsid w:val="00C64AD3"/>
    <w:rsid w:val="00CB009A"/>
    <w:rsid w:val="00CB74A5"/>
    <w:rsid w:val="00CC1D60"/>
    <w:rsid w:val="00CD2FF2"/>
    <w:rsid w:val="00CD605A"/>
    <w:rsid w:val="00CD7DBB"/>
    <w:rsid w:val="00CE16D5"/>
    <w:rsid w:val="00CE61C7"/>
    <w:rsid w:val="00CF396F"/>
    <w:rsid w:val="00CF73C8"/>
    <w:rsid w:val="00D01822"/>
    <w:rsid w:val="00D14AE4"/>
    <w:rsid w:val="00D156AB"/>
    <w:rsid w:val="00D274CD"/>
    <w:rsid w:val="00D322AF"/>
    <w:rsid w:val="00D4632E"/>
    <w:rsid w:val="00D471BC"/>
    <w:rsid w:val="00D47E39"/>
    <w:rsid w:val="00D57403"/>
    <w:rsid w:val="00D64699"/>
    <w:rsid w:val="00D77926"/>
    <w:rsid w:val="00D9277E"/>
    <w:rsid w:val="00DA454E"/>
    <w:rsid w:val="00DA6754"/>
    <w:rsid w:val="00DB1EBB"/>
    <w:rsid w:val="00DC50E6"/>
    <w:rsid w:val="00DE2BC6"/>
    <w:rsid w:val="00DE6E28"/>
    <w:rsid w:val="00E03B2D"/>
    <w:rsid w:val="00E175F8"/>
    <w:rsid w:val="00E200BE"/>
    <w:rsid w:val="00E22F45"/>
    <w:rsid w:val="00E308FF"/>
    <w:rsid w:val="00E30F93"/>
    <w:rsid w:val="00E3303A"/>
    <w:rsid w:val="00E41CEA"/>
    <w:rsid w:val="00E46E63"/>
    <w:rsid w:val="00E72190"/>
    <w:rsid w:val="00EA48DD"/>
    <w:rsid w:val="00EB0DAE"/>
    <w:rsid w:val="00EB420F"/>
    <w:rsid w:val="00EB59AF"/>
    <w:rsid w:val="00EC1EA7"/>
    <w:rsid w:val="00EC4BFE"/>
    <w:rsid w:val="00ED3D3A"/>
    <w:rsid w:val="00ED3DBD"/>
    <w:rsid w:val="00ED63E7"/>
    <w:rsid w:val="00ED75B7"/>
    <w:rsid w:val="00EE229A"/>
    <w:rsid w:val="00EF253B"/>
    <w:rsid w:val="00EF7937"/>
    <w:rsid w:val="00F02325"/>
    <w:rsid w:val="00F02C6E"/>
    <w:rsid w:val="00F17F42"/>
    <w:rsid w:val="00F23118"/>
    <w:rsid w:val="00F3358A"/>
    <w:rsid w:val="00F46A94"/>
    <w:rsid w:val="00F514FC"/>
    <w:rsid w:val="00F53D16"/>
    <w:rsid w:val="00F66122"/>
    <w:rsid w:val="00F80D15"/>
    <w:rsid w:val="00F850D0"/>
    <w:rsid w:val="00F8521D"/>
    <w:rsid w:val="00F85D2B"/>
    <w:rsid w:val="00F92F19"/>
    <w:rsid w:val="00F95B8E"/>
    <w:rsid w:val="00FC20FB"/>
    <w:rsid w:val="00FC379D"/>
    <w:rsid w:val="00FC57DC"/>
    <w:rsid w:val="00FE77F6"/>
    <w:rsid w:val="00FE7DC2"/>
    <w:rsid w:val="00FF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A29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3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0"/>
      </w:numPr>
      <w:spacing w:after="240"/>
      <w:jc w:val="both"/>
      <w:outlineLvl w:val="0"/>
    </w:pPr>
    <w:rPr>
      <w:rFonts w:eastAsia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0"/>
      </w:numPr>
      <w:spacing w:after="240"/>
      <w:jc w:val="both"/>
      <w:outlineLvl w:val="1"/>
    </w:pPr>
    <w:rPr>
      <w:rFonts w:eastAsia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0"/>
      </w:numPr>
      <w:spacing w:after="240"/>
      <w:jc w:val="both"/>
      <w:outlineLvl w:val="2"/>
    </w:pPr>
    <w:rPr>
      <w:rFonts w:eastAsia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0"/>
      </w:numPr>
      <w:spacing w:after="240"/>
      <w:jc w:val="both"/>
      <w:outlineLvl w:val="3"/>
    </w:pPr>
    <w:rPr>
      <w:rFonts w:eastAsia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0"/>
      </w:numPr>
      <w:spacing w:after="240"/>
      <w:jc w:val="both"/>
    </w:pPr>
    <w:rPr>
      <w:rFonts w:eastAsia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0"/>
      </w:numPr>
      <w:spacing w:after="240"/>
      <w:jc w:val="both"/>
    </w:pPr>
    <w:rPr>
      <w:rFonts w:eastAsia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0"/>
      </w:numPr>
      <w:spacing w:after="240"/>
      <w:jc w:val="both"/>
    </w:pPr>
    <w:rPr>
      <w:rFonts w:eastAsia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0"/>
      </w:numPr>
      <w:spacing w:after="240"/>
      <w:jc w:val="both"/>
    </w:pPr>
    <w:rPr>
      <w:rFonts w:eastAsia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0"/>
      </w:numPr>
      <w:spacing w:after="240"/>
      <w:jc w:val="both"/>
    </w:pPr>
    <w:rPr>
      <w:rFonts w:eastAsia="Times New Roman"/>
    </w:rPr>
  </w:style>
  <w:style w:type="numbering" w:customStyle="1" w:styleId="TMGenList">
    <w:name w:val="TMGen List"/>
    <w:basedOn w:val="NoList"/>
    <w:rsid w:val="008841DD"/>
    <w:pPr>
      <w:numPr>
        <w:numId w:val="18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/>
      <w:color w:val="000080"/>
      <w:sz w:val="16"/>
      <w:szCs w:val="20"/>
    </w:rPr>
  </w:style>
  <w:style w:type="paragraph" w:customStyle="1" w:styleId="TMGenNoL1">
    <w:name w:val="TMGen No#L1"/>
    <w:basedOn w:val="Normal"/>
    <w:rsid w:val="00710E77"/>
    <w:pPr>
      <w:ind w:left="720"/>
      <w:jc w:val="both"/>
    </w:pPr>
  </w:style>
  <w:style w:type="paragraph" w:customStyle="1" w:styleId="TMGenNoL2">
    <w:name w:val="TMGen No#L2"/>
    <w:basedOn w:val="Normal"/>
    <w:rsid w:val="00710E77"/>
    <w:pPr>
      <w:ind w:left="1440"/>
      <w:jc w:val="both"/>
    </w:pPr>
  </w:style>
  <w:style w:type="paragraph" w:customStyle="1" w:styleId="TMGenNoL3">
    <w:name w:val="TMGen No#L3"/>
    <w:basedOn w:val="Normal"/>
    <w:rsid w:val="00710E77"/>
    <w:pPr>
      <w:ind w:left="2160"/>
      <w:jc w:val="both"/>
    </w:pPr>
  </w:style>
  <w:style w:type="paragraph" w:customStyle="1" w:styleId="TMGenNoL4">
    <w:name w:val="TMGen No#L4"/>
    <w:basedOn w:val="Normal"/>
    <w:rsid w:val="00710E77"/>
    <w:pPr>
      <w:ind w:left="2880"/>
      <w:jc w:val="both"/>
    </w:pPr>
  </w:style>
  <w:style w:type="paragraph" w:customStyle="1" w:styleId="TMGenNoL5">
    <w:name w:val="TMGen No#L5"/>
    <w:basedOn w:val="Normal"/>
    <w:rsid w:val="00710E77"/>
    <w:pPr>
      <w:ind w:left="3600"/>
      <w:jc w:val="both"/>
    </w:pPr>
  </w:style>
  <w:style w:type="paragraph" w:customStyle="1" w:styleId="TMGenNoL6">
    <w:name w:val="TMGen No#L6"/>
    <w:basedOn w:val="Normal"/>
    <w:rsid w:val="00710E77"/>
    <w:pPr>
      <w:ind w:left="4320"/>
      <w:jc w:val="both"/>
    </w:pPr>
  </w:style>
  <w:style w:type="paragraph" w:customStyle="1" w:styleId="TMGenNoL7">
    <w:name w:val="TMGen No#L7"/>
    <w:basedOn w:val="Normal"/>
    <w:rsid w:val="00710E77"/>
    <w:pPr>
      <w:ind w:left="5040"/>
      <w:jc w:val="both"/>
    </w:pPr>
  </w:style>
  <w:style w:type="paragraph" w:customStyle="1" w:styleId="TMGenNoL8">
    <w:name w:val="TMGen No#L8"/>
    <w:basedOn w:val="Normal"/>
    <w:rsid w:val="00710E77"/>
    <w:pPr>
      <w:ind w:left="5760"/>
      <w:jc w:val="both"/>
    </w:pPr>
  </w:style>
  <w:style w:type="paragraph" w:customStyle="1" w:styleId="TMGenNoL9">
    <w:name w:val="TMGen No#L9"/>
    <w:basedOn w:val="Normal"/>
    <w:rsid w:val="00710E77"/>
    <w:pPr>
      <w:ind w:left="648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3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0"/>
      </w:numPr>
      <w:spacing w:after="240"/>
      <w:jc w:val="both"/>
      <w:outlineLvl w:val="0"/>
    </w:pPr>
    <w:rPr>
      <w:rFonts w:eastAsia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0"/>
      </w:numPr>
      <w:spacing w:after="240"/>
      <w:jc w:val="both"/>
      <w:outlineLvl w:val="1"/>
    </w:pPr>
    <w:rPr>
      <w:rFonts w:eastAsia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0"/>
      </w:numPr>
      <w:spacing w:after="240"/>
      <w:jc w:val="both"/>
      <w:outlineLvl w:val="2"/>
    </w:pPr>
    <w:rPr>
      <w:rFonts w:eastAsia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0"/>
      </w:numPr>
      <w:spacing w:after="240"/>
      <w:jc w:val="both"/>
      <w:outlineLvl w:val="3"/>
    </w:pPr>
    <w:rPr>
      <w:rFonts w:eastAsia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0"/>
      </w:numPr>
      <w:spacing w:after="240"/>
      <w:jc w:val="both"/>
    </w:pPr>
    <w:rPr>
      <w:rFonts w:eastAsia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0"/>
      </w:numPr>
      <w:spacing w:after="240"/>
      <w:jc w:val="both"/>
    </w:pPr>
    <w:rPr>
      <w:rFonts w:eastAsia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0"/>
      </w:numPr>
      <w:spacing w:after="240"/>
      <w:jc w:val="both"/>
    </w:pPr>
    <w:rPr>
      <w:rFonts w:eastAsia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0"/>
      </w:numPr>
      <w:spacing w:after="240"/>
      <w:jc w:val="both"/>
    </w:pPr>
    <w:rPr>
      <w:rFonts w:eastAsia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0"/>
      </w:numPr>
      <w:spacing w:after="240"/>
      <w:jc w:val="both"/>
    </w:pPr>
    <w:rPr>
      <w:rFonts w:eastAsia="Times New Roman"/>
    </w:rPr>
  </w:style>
  <w:style w:type="numbering" w:customStyle="1" w:styleId="TMGenList">
    <w:name w:val="TMGen List"/>
    <w:basedOn w:val="NoList"/>
    <w:rsid w:val="008841DD"/>
    <w:pPr>
      <w:numPr>
        <w:numId w:val="18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/>
      <w:color w:val="000080"/>
      <w:sz w:val="16"/>
      <w:szCs w:val="20"/>
    </w:rPr>
  </w:style>
  <w:style w:type="paragraph" w:customStyle="1" w:styleId="TMGenNoL1">
    <w:name w:val="TMGen No#L1"/>
    <w:basedOn w:val="Normal"/>
    <w:rsid w:val="00710E77"/>
    <w:pPr>
      <w:ind w:left="720"/>
      <w:jc w:val="both"/>
    </w:pPr>
  </w:style>
  <w:style w:type="paragraph" w:customStyle="1" w:styleId="TMGenNoL2">
    <w:name w:val="TMGen No#L2"/>
    <w:basedOn w:val="Normal"/>
    <w:rsid w:val="00710E77"/>
    <w:pPr>
      <w:ind w:left="1440"/>
      <w:jc w:val="both"/>
    </w:pPr>
  </w:style>
  <w:style w:type="paragraph" w:customStyle="1" w:styleId="TMGenNoL3">
    <w:name w:val="TMGen No#L3"/>
    <w:basedOn w:val="Normal"/>
    <w:rsid w:val="00710E77"/>
    <w:pPr>
      <w:ind w:left="2160"/>
      <w:jc w:val="both"/>
    </w:pPr>
  </w:style>
  <w:style w:type="paragraph" w:customStyle="1" w:styleId="TMGenNoL4">
    <w:name w:val="TMGen No#L4"/>
    <w:basedOn w:val="Normal"/>
    <w:rsid w:val="00710E77"/>
    <w:pPr>
      <w:ind w:left="2880"/>
      <w:jc w:val="both"/>
    </w:pPr>
  </w:style>
  <w:style w:type="paragraph" w:customStyle="1" w:styleId="TMGenNoL5">
    <w:name w:val="TMGen No#L5"/>
    <w:basedOn w:val="Normal"/>
    <w:rsid w:val="00710E77"/>
    <w:pPr>
      <w:ind w:left="3600"/>
      <w:jc w:val="both"/>
    </w:pPr>
  </w:style>
  <w:style w:type="paragraph" w:customStyle="1" w:styleId="TMGenNoL6">
    <w:name w:val="TMGen No#L6"/>
    <w:basedOn w:val="Normal"/>
    <w:rsid w:val="00710E77"/>
    <w:pPr>
      <w:ind w:left="4320"/>
      <w:jc w:val="both"/>
    </w:pPr>
  </w:style>
  <w:style w:type="paragraph" w:customStyle="1" w:styleId="TMGenNoL7">
    <w:name w:val="TMGen No#L7"/>
    <w:basedOn w:val="Normal"/>
    <w:rsid w:val="00710E77"/>
    <w:pPr>
      <w:ind w:left="5040"/>
      <w:jc w:val="both"/>
    </w:pPr>
  </w:style>
  <w:style w:type="paragraph" w:customStyle="1" w:styleId="TMGenNoL8">
    <w:name w:val="TMGen No#L8"/>
    <w:basedOn w:val="Normal"/>
    <w:rsid w:val="00710E77"/>
    <w:pPr>
      <w:ind w:left="5760"/>
      <w:jc w:val="both"/>
    </w:pPr>
  </w:style>
  <w:style w:type="paragraph" w:customStyle="1" w:styleId="TMGenNoL9">
    <w:name w:val="TMGen No#L9"/>
    <w:basedOn w:val="Normal"/>
    <w:rsid w:val="00710E77"/>
    <w:pPr>
      <w:ind w:left="6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Foster</dc:creator>
  <cp:lastModifiedBy>user1</cp:lastModifiedBy>
  <cp:revision>4</cp:revision>
  <dcterms:created xsi:type="dcterms:W3CDTF">2018-02-28T00:07:00Z</dcterms:created>
  <dcterms:modified xsi:type="dcterms:W3CDTF">2018-03-16T17:42:00Z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38164.0001/10788394_.1</vt:lpwstr>
  </property>
  <property fmtid="{D5CDD505-2E9C-101B-9397-08002B2CF9AE}" pid="4" name="WS_TRACKING_ID">
    <vt:lpwstr>d1edeb78-4ec5-4937-8673-fafd52a3a0ed</vt:lpwstr>
  </property>
</Properties>
</file>